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8261" w14:textId="77777777" w:rsidR="006D3D32" w:rsidRPr="00A64217" w:rsidRDefault="006D3D32" w:rsidP="006D3D32">
      <w:pPr>
        <w:autoSpaceDE w:val="0"/>
        <w:autoSpaceDN w:val="0"/>
        <w:adjustRightInd w:val="0"/>
        <w:rPr>
          <w:rFonts w:asciiTheme="majorHAnsi" w:hAnsiTheme="majorHAnsi" w:cs="TTBC13E950t00"/>
          <w:b/>
        </w:rPr>
      </w:pPr>
    </w:p>
    <w:p w14:paraId="074094FD" w14:textId="4107C3A3" w:rsidR="00A7354C" w:rsidRDefault="006D3D32" w:rsidP="00C567B4">
      <w:pPr>
        <w:pStyle w:val="Overskrift1"/>
        <w:spacing w:before="0" w:line="240" w:lineRule="auto"/>
        <w:rPr>
          <w:color w:val="auto"/>
        </w:rPr>
      </w:pPr>
      <w:r w:rsidRPr="00FD6B10">
        <w:rPr>
          <w:color w:val="auto"/>
        </w:rPr>
        <w:t xml:space="preserve">Redegørelse </w:t>
      </w:r>
      <w:r w:rsidR="00A7354C" w:rsidRPr="00FD6B10">
        <w:rPr>
          <w:color w:val="auto"/>
        </w:rPr>
        <w:t>for anvendelse af fravigelsesmuligheder</w:t>
      </w:r>
      <w:r w:rsidR="00C567B4">
        <w:rPr>
          <w:color w:val="auto"/>
        </w:rPr>
        <w:t xml:space="preserve"> for skoleåret 2025/2026</w:t>
      </w:r>
    </w:p>
    <w:p w14:paraId="61E92A1E" w14:textId="77777777" w:rsidR="004E5FAC" w:rsidRPr="003B64DD" w:rsidRDefault="004E5FAC" w:rsidP="005A1D50"/>
    <w:p w14:paraId="3AFD0298" w14:textId="64DBDCFE" w:rsidR="004E5FAC" w:rsidRPr="005A1D50" w:rsidRDefault="00C567B4">
      <w:r w:rsidRPr="005A1D50">
        <w:rPr>
          <w:rFonts w:asciiTheme="majorHAnsi" w:hAnsiTheme="majorHAnsi" w:cstheme="majorHAnsi"/>
          <w:sz w:val="28"/>
          <w:szCs w:val="28"/>
        </w:rPr>
        <w:t>(Det fleksible klasseloft)</w:t>
      </w:r>
    </w:p>
    <w:p w14:paraId="31A25177" w14:textId="77777777" w:rsidR="00C567B4" w:rsidRPr="00C567B4" w:rsidRDefault="00C567B4" w:rsidP="005A1D50">
      <w:pPr>
        <w:pStyle w:val="Overskrift1"/>
        <w:spacing w:before="0" w:line="240" w:lineRule="auto"/>
        <w:rPr>
          <w:rFonts w:cstheme="majorHAnsi"/>
          <w:color w:val="auto"/>
        </w:rPr>
      </w:pPr>
    </w:p>
    <w:p w14:paraId="3EB79033" w14:textId="2323C1EE" w:rsidR="004E5FAC" w:rsidRDefault="004E5FAC" w:rsidP="00C567B4">
      <w:pPr>
        <w:rPr>
          <w:rFonts w:asciiTheme="majorHAnsi" w:hAnsiTheme="majorHAnsi" w:cstheme="majorHAnsi"/>
          <w:b/>
          <w:szCs w:val="22"/>
        </w:rPr>
      </w:pPr>
    </w:p>
    <w:p w14:paraId="2DD3934A" w14:textId="28C650D5" w:rsidR="004E5FAC" w:rsidRDefault="004E5FAC" w:rsidP="00C567B4">
      <w:pPr>
        <w:rPr>
          <w:rFonts w:asciiTheme="majorHAnsi" w:hAnsiTheme="majorHAnsi" w:cstheme="majorHAnsi"/>
          <w:b/>
          <w:szCs w:val="22"/>
        </w:rPr>
      </w:pPr>
    </w:p>
    <w:p w14:paraId="5B17B1C7" w14:textId="370BF430" w:rsidR="004E5FAC" w:rsidRDefault="004E5FAC" w:rsidP="00C567B4">
      <w:pPr>
        <w:rPr>
          <w:rFonts w:asciiTheme="majorHAnsi" w:hAnsiTheme="majorHAnsi" w:cstheme="majorHAnsi"/>
          <w:b/>
          <w:szCs w:val="22"/>
        </w:rPr>
      </w:pPr>
    </w:p>
    <w:p w14:paraId="60A3A78F" w14:textId="015FF5CA" w:rsidR="004E5FAC" w:rsidRDefault="004E5FAC" w:rsidP="00C567B4">
      <w:pPr>
        <w:rPr>
          <w:rFonts w:asciiTheme="majorHAnsi" w:hAnsiTheme="majorHAnsi" w:cstheme="majorHAnsi"/>
          <w:b/>
          <w:szCs w:val="22"/>
        </w:rPr>
      </w:pPr>
    </w:p>
    <w:p w14:paraId="78721717" w14:textId="77777777" w:rsidR="007C4ABC" w:rsidRPr="003B64DD" w:rsidRDefault="007C4ABC" w:rsidP="007C4ABC">
      <w:pPr>
        <w:rPr>
          <w:rFonts w:asciiTheme="majorHAnsi" w:hAnsiTheme="majorHAnsi" w:cstheme="majorHAnsi"/>
          <w:b/>
          <w:szCs w:val="22"/>
        </w:rPr>
      </w:pPr>
    </w:p>
    <w:p w14:paraId="29840227" w14:textId="77777777" w:rsidR="004E5FAC" w:rsidRDefault="00C567B4" w:rsidP="00C567B4">
      <w:pPr>
        <w:ind w:left="142"/>
        <w:jc w:val="center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Til institutioner for private institutioner for gymnasiale uddannelser, som udbyder</w:t>
      </w:r>
    </w:p>
    <w:p w14:paraId="1367A66F" w14:textId="514F00D0" w:rsidR="00C567B4" w:rsidRDefault="00C567B4" w:rsidP="00C567B4">
      <w:pPr>
        <w:ind w:left="142"/>
        <w:jc w:val="center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szCs w:val="22"/>
        </w:rPr>
        <w:t xml:space="preserve"> </w:t>
      </w:r>
      <w:r w:rsidRPr="005A1D50">
        <w:rPr>
          <w:rFonts w:asciiTheme="majorHAnsi" w:hAnsiTheme="majorHAnsi"/>
          <w:b/>
          <w:bCs/>
          <w:szCs w:val="22"/>
        </w:rPr>
        <w:t>gymnasial uddannelse</w:t>
      </w:r>
      <w:r>
        <w:rPr>
          <w:rFonts w:asciiTheme="majorHAnsi" w:hAnsiTheme="majorHAnsi"/>
          <w:szCs w:val="22"/>
        </w:rPr>
        <w:t xml:space="preserve"> </w:t>
      </w:r>
    </w:p>
    <w:p w14:paraId="3F511D04" w14:textId="77777777" w:rsidR="00C567B4" w:rsidRDefault="00C567B4" w:rsidP="005A1D50">
      <w:pPr>
        <w:ind w:left="142"/>
        <w:jc w:val="center"/>
        <w:rPr>
          <w:rFonts w:asciiTheme="majorHAnsi" w:hAnsiTheme="majorHAnsi"/>
          <w:szCs w:val="22"/>
        </w:rPr>
      </w:pPr>
    </w:p>
    <w:p w14:paraId="53FBD6B3" w14:textId="77777777" w:rsidR="00BB28E5" w:rsidRPr="00A64217" w:rsidRDefault="00BB28E5" w:rsidP="00BB28E5">
      <w:pPr>
        <w:tabs>
          <w:tab w:val="right" w:pos="14220"/>
        </w:tabs>
        <w:ind w:right="-81"/>
        <w:jc w:val="center"/>
        <w:rPr>
          <w:rFonts w:asciiTheme="majorHAnsi" w:hAnsiTheme="majorHAnsi"/>
          <w:b/>
          <w:sz w:val="28"/>
        </w:rPr>
      </w:pPr>
    </w:p>
    <w:tbl>
      <w:tblPr>
        <w:tblStyle w:val="Tabelgitter-lys"/>
        <w:tblW w:w="9918" w:type="dxa"/>
        <w:tblInd w:w="193" w:type="dxa"/>
        <w:tblLook w:val="04A0" w:firstRow="1" w:lastRow="0" w:firstColumn="1" w:lastColumn="0" w:noHBand="0" w:noVBand="1"/>
      </w:tblPr>
      <w:tblGrid>
        <w:gridCol w:w="9918"/>
      </w:tblGrid>
      <w:tr w:rsidR="00BB28E5" w:rsidRPr="00A64217" w14:paraId="4645CC1D" w14:textId="77777777" w:rsidTr="00BB28E5">
        <w:tc>
          <w:tcPr>
            <w:tcW w:w="9918" w:type="dxa"/>
            <w:hideMark/>
          </w:tcPr>
          <w:p w14:paraId="7F686E62" w14:textId="77777777" w:rsidR="00BB28E5" w:rsidRPr="00EE29BE" w:rsidRDefault="001F0843" w:rsidP="00BB28E5">
            <w:pPr>
              <w:pStyle w:val="Listeafsnit"/>
              <w:numPr>
                <w:ilvl w:val="0"/>
                <w:numId w:val="27"/>
              </w:numPr>
              <w:spacing w:before="120" w:after="120" w:line="240" w:lineRule="auto"/>
              <w:rPr>
                <w:rFonts w:asciiTheme="majorHAnsi" w:hAnsiTheme="majorHAnsi" w:cs="TTBC13E950t00"/>
                <w:sz w:val="20"/>
                <w:szCs w:val="22"/>
              </w:rPr>
            </w:pPr>
            <w:r>
              <w:rPr>
                <w:rFonts w:asciiTheme="majorHAnsi" w:hAnsiTheme="majorHAnsi" w:cs="TTBC13E950t00"/>
                <w:sz w:val="20"/>
                <w:szCs w:val="22"/>
              </w:rPr>
              <w:t>Angiv de 6-</w:t>
            </w:r>
            <w:r w:rsidR="00BB28E5" w:rsidRPr="00EE29BE">
              <w:rPr>
                <w:rFonts w:asciiTheme="majorHAnsi" w:hAnsiTheme="majorHAnsi" w:cs="TTBC13E950t00"/>
                <w:sz w:val="20"/>
                <w:szCs w:val="22"/>
              </w:rPr>
              <w:t>cifrede institutionsnummer og institutionsnavn i henhold til vedtægter</w:t>
            </w:r>
            <w:r w:rsidR="00BB28E5">
              <w:rPr>
                <w:rFonts w:asciiTheme="majorHAnsi" w:hAnsiTheme="majorHAnsi" w:cs="TTBC13E950t00"/>
                <w:sz w:val="20"/>
                <w:szCs w:val="22"/>
              </w:rPr>
              <w:t>ne</w:t>
            </w:r>
            <w:r w:rsidR="00BB28E5" w:rsidRPr="00EE29BE">
              <w:rPr>
                <w:rFonts w:asciiTheme="majorHAnsi" w:hAnsiTheme="majorHAnsi" w:cs="TTBC13E950t00"/>
                <w:sz w:val="20"/>
                <w:szCs w:val="22"/>
              </w:rPr>
              <w:t>:</w:t>
            </w:r>
          </w:p>
          <w:p w14:paraId="645FB23D" w14:textId="77777777" w:rsidR="00BB28E5" w:rsidRPr="009623C5" w:rsidRDefault="00BB28E5" w:rsidP="004F5A19">
            <w:pPr>
              <w:spacing w:before="120" w:after="120" w:line="240" w:lineRule="auto"/>
              <w:ind w:left="306"/>
              <w:rPr>
                <w:rFonts w:asciiTheme="majorHAnsi" w:hAnsiTheme="majorHAnsi"/>
                <w:b/>
              </w:rPr>
            </w:pPr>
            <w:r w:rsidRPr="009623C5">
              <w:rPr>
                <w:rFonts w:asciiTheme="majorHAnsi" w:hAnsiTheme="majorHAnsi" w:cs="TTBC13E950t00"/>
                <w:b/>
                <w:sz w:val="20"/>
                <w:szCs w:val="22"/>
              </w:rPr>
              <w:t xml:space="preserve">Institutionsnummer: </w:t>
            </w:r>
            <w:r w:rsidRPr="00645022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645022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instrText xml:space="preserve"> FORMTEXT </w:instrText>
            </w:r>
            <w:r w:rsidRPr="00645022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</w:r>
            <w:r w:rsidRPr="00645022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separate"/>
            </w:r>
            <w:r w:rsidRPr="00645022">
              <w:rPr>
                <w:rFonts w:asciiTheme="majorHAnsi" w:hAnsiTheme="majorHAnsi" w:cs="TTBC13E950t00"/>
                <w:b/>
                <w:noProof/>
                <w:sz w:val="20"/>
                <w:szCs w:val="22"/>
                <w:u w:val="single"/>
              </w:rPr>
              <w:t> </w:t>
            </w:r>
            <w:r w:rsidRPr="00645022">
              <w:rPr>
                <w:rFonts w:asciiTheme="majorHAnsi" w:hAnsiTheme="majorHAnsi" w:cs="TTBC13E950t00"/>
                <w:b/>
                <w:noProof/>
                <w:sz w:val="20"/>
                <w:szCs w:val="22"/>
                <w:u w:val="single"/>
              </w:rPr>
              <w:t> </w:t>
            </w:r>
            <w:r w:rsidRPr="00645022">
              <w:rPr>
                <w:rFonts w:asciiTheme="majorHAnsi" w:hAnsiTheme="majorHAnsi" w:cs="TTBC13E950t00"/>
                <w:b/>
                <w:noProof/>
                <w:sz w:val="20"/>
                <w:szCs w:val="22"/>
                <w:u w:val="single"/>
              </w:rPr>
              <w:t> </w:t>
            </w:r>
            <w:r w:rsidRPr="00645022">
              <w:rPr>
                <w:rFonts w:asciiTheme="majorHAnsi" w:hAnsiTheme="majorHAnsi" w:cs="TTBC13E950t00"/>
                <w:b/>
                <w:noProof/>
                <w:sz w:val="20"/>
                <w:szCs w:val="22"/>
                <w:u w:val="single"/>
              </w:rPr>
              <w:t> </w:t>
            </w:r>
            <w:r w:rsidRPr="00645022">
              <w:rPr>
                <w:rFonts w:asciiTheme="majorHAnsi" w:hAnsiTheme="majorHAnsi" w:cs="TTBC13E950t00"/>
                <w:b/>
                <w:noProof/>
                <w:sz w:val="20"/>
                <w:szCs w:val="22"/>
                <w:u w:val="single"/>
              </w:rPr>
              <w:t> </w:t>
            </w:r>
            <w:r w:rsidRPr="00645022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end"/>
            </w:r>
            <w:bookmarkEnd w:id="0"/>
            <w:r w:rsidRPr="00645022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t xml:space="preserve"> </w:t>
            </w:r>
            <w:r w:rsidR="001F0843">
              <w:rPr>
                <w:rFonts w:asciiTheme="majorHAnsi" w:hAnsiTheme="majorHAnsi" w:cs="TTBC13E950t00"/>
                <w:b/>
                <w:sz w:val="20"/>
                <w:szCs w:val="22"/>
              </w:rPr>
              <w:t xml:space="preserve">                     </w:t>
            </w:r>
            <w:r w:rsidRPr="009623C5">
              <w:rPr>
                <w:rFonts w:asciiTheme="majorHAnsi" w:hAnsiTheme="majorHAnsi" w:cs="TTBC13E950t00"/>
                <w:b/>
                <w:sz w:val="20"/>
                <w:szCs w:val="22"/>
              </w:rPr>
              <w:t xml:space="preserve">Institutionsnavn: </w:t>
            </w:r>
            <w:r w:rsidRPr="00645022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645022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instrText xml:space="preserve"> FORMTEXT </w:instrText>
            </w:r>
            <w:r w:rsidRPr="00645022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</w:r>
            <w:r w:rsidRPr="00645022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separate"/>
            </w:r>
            <w:r w:rsidRPr="00645022">
              <w:rPr>
                <w:rFonts w:asciiTheme="majorHAnsi" w:hAnsiTheme="majorHAnsi" w:cs="TTBC13E950t00"/>
                <w:b/>
                <w:noProof/>
                <w:sz w:val="20"/>
                <w:szCs w:val="22"/>
                <w:u w:val="single"/>
              </w:rPr>
              <w:t> </w:t>
            </w:r>
            <w:r w:rsidRPr="00645022">
              <w:rPr>
                <w:rFonts w:asciiTheme="majorHAnsi" w:hAnsiTheme="majorHAnsi" w:cs="TTBC13E950t00"/>
                <w:b/>
                <w:noProof/>
                <w:sz w:val="20"/>
                <w:szCs w:val="22"/>
                <w:u w:val="single"/>
              </w:rPr>
              <w:t> </w:t>
            </w:r>
            <w:r w:rsidRPr="00645022">
              <w:rPr>
                <w:rFonts w:asciiTheme="majorHAnsi" w:hAnsiTheme="majorHAnsi" w:cs="TTBC13E950t00"/>
                <w:b/>
                <w:noProof/>
                <w:sz w:val="20"/>
                <w:szCs w:val="22"/>
                <w:u w:val="single"/>
              </w:rPr>
              <w:t> </w:t>
            </w:r>
            <w:r w:rsidRPr="00645022">
              <w:rPr>
                <w:rFonts w:asciiTheme="majorHAnsi" w:hAnsiTheme="majorHAnsi" w:cs="TTBC13E950t00"/>
                <w:b/>
                <w:noProof/>
                <w:sz w:val="20"/>
                <w:szCs w:val="22"/>
                <w:u w:val="single"/>
              </w:rPr>
              <w:t> </w:t>
            </w:r>
            <w:r w:rsidRPr="00645022">
              <w:rPr>
                <w:rFonts w:asciiTheme="majorHAnsi" w:hAnsiTheme="majorHAnsi" w:cs="TTBC13E950t00"/>
                <w:b/>
                <w:noProof/>
                <w:sz w:val="20"/>
                <w:szCs w:val="22"/>
                <w:u w:val="single"/>
              </w:rPr>
              <w:t> </w:t>
            </w:r>
            <w:r w:rsidRPr="00645022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end"/>
            </w:r>
            <w:bookmarkEnd w:id="1"/>
          </w:p>
        </w:tc>
      </w:tr>
      <w:tr w:rsidR="00BB28E5" w:rsidRPr="00A64217" w14:paraId="6820D42C" w14:textId="77777777" w:rsidTr="00BB28E5">
        <w:tc>
          <w:tcPr>
            <w:tcW w:w="9918" w:type="dxa"/>
            <w:hideMark/>
          </w:tcPr>
          <w:p w14:paraId="7EB45B55" w14:textId="77777777" w:rsidR="00BB28E5" w:rsidRPr="002F54E4" w:rsidRDefault="00BB28E5" w:rsidP="004F5A19">
            <w:pPr>
              <w:spacing w:before="120" w:after="120" w:line="240" w:lineRule="auto"/>
              <w:rPr>
                <w:rFonts w:asciiTheme="majorHAnsi" w:hAnsiTheme="majorHAnsi"/>
              </w:rPr>
            </w:pPr>
          </w:p>
        </w:tc>
      </w:tr>
    </w:tbl>
    <w:p w14:paraId="4E788568" w14:textId="77777777" w:rsidR="006D3D32" w:rsidRDefault="006D3D32" w:rsidP="00BB28E5">
      <w:pPr>
        <w:autoSpaceDE w:val="0"/>
        <w:autoSpaceDN w:val="0"/>
        <w:adjustRightInd w:val="0"/>
        <w:ind w:left="360"/>
        <w:rPr>
          <w:rFonts w:asciiTheme="majorHAnsi" w:hAnsiTheme="majorHAnsi"/>
          <w:b/>
        </w:rPr>
      </w:pPr>
    </w:p>
    <w:tbl>
      <w:tblPr>
        <w:tblStyle w:val="Tabelgitter-lys"/>
        <w:tblW w:w="9918" w:type="dxa"/>
        <w:tblInd w:w="137" w:type="dxa"/>
        <w:tblLook w:val="04A0" w:firstRow="1" w:lastRow="0" w:firstColumn="1" w:lastColumn="0" w:noHBand="0" w:noVBand="1"/>
        <w:tblDescription w:val="#AltTextNotRequired"/>
      </w:tblPr>
      <w:tblGrid>
        <w:gridCol w:w="9918"/>
      </w:tblGrid>
      <w:tr w:rsidR="00BB28E5" w:rsidRPr="007E6433" w14:paraId="0208DFCE" w14:textId="77777777" w:rsidTr="00AC4223">
        <w:trPr>
          <w:tblHeader/>
        </w:trPr>
        <w:tc>
          <w:tcPr>
            <w:tcW w:w="9918" w:type="dxa"/>
            <w:shd w:val="clear" w:color="auto" w:fill="D9D9D9" w:themeFill="background1" w:themeFillShade="D9"/>
          </w:tcPr>
          <w:p w14:paraId="00A2D66E" w14:textId="13F69C44" w:rsidR="00BB28E5" w:rsidRPr="00BB28E5" w:rsidRDefault="00BB28E5" w:rsidP="001F0843">
            <w:pPr>
              <w:rPr>
                <w:rFonts w:asciiTheme="majorHAnsi" w:hAnsiTheme="majorHAnsi"/>
                <w:color w:val="000000" w:themeColor="text1"/>
                <w:sz w:val="22"/>
              </w:rPr>
            </w:pPr>
            <w:r w:rsidRPr="00BB28E5">
              <w:rPr>
                <w:rFonts w:asciiTheme="majorHAnsi" w:hAnsiTheme="majorHAnsi"/>
                <w:b/>
                <w:sz w:val="22"/>
                <w:lang w:eastAsia="en-US"/>
              </w:rPr>
              <w:t>2.</w:t>
            </w:r>
            <w:r w:rsidRPr="00BB28E5">
              <w:rPr>
                <w:rFonts w:asciiTheme="majorHAnsi" w:hAnsiTheme="majorHAnsi"/>
                <w:sz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lang w:eastAsia="en-US"/>
              </w:rPr>
              <w:t xml:space="preserve"> </w:t>
            </w:r>
            <w:r w:rsidRPr="00BB28E5">
              <w:rPr>
                <w:rFonts w:asciiTheme="majorHAnsi" w:hAnsiTheme="majorHAnsi"/>
                <w:sz w:val="22"/>
                <w:lang w:eastAsia="en-US"/>
              </w:rPr>
              <w:t>Oplysning om den eller de anvendte fravigelsesmuligheder samt vedlagte d</w:t>
            </w:r>
            <w:r w:rsidRPr="00BB28E5">
              <w:rPr>
                <w:rFonts w:asciiTheme="majorHAnsi" w:hAnsiTheme="majorHAnsi"/>
                <w:sz w:val="22"/>
              </w:rPr>
              <w:t xml:space="preserve">okumentation for opfyldelsen af tilskudsbetingelser, der er beskrevet i afsnit </w:t>
            </w:r>
            <w:r w:rsidR="001F0843">
              <w:rPr>
                <w:rFonts w:asciiTheme="majorHAnsi" w:hAnsiTheme="majorHAnsi"/>
                <w:sz w:val="22"/>
              </w:rPr>
              <w:t>4</w:t>
            </w:r>
            <w:r w:rsidRPr="00BB28E5">
              <w:rPr>
                <w:rFonts w:asciiTheme="majorHAnsi" w:hAnsiTheme="majorHAnsi"/>
                <w:sz w:val="22"/>
              </w:rPr>
              <w:t>.1.2 i PG-instruksen.</w:t>
            </w:r>
          </w:p>
        </w:tc>
      </w:tr>
      <w:tr w:rsidR="00BB28E5" w:rsidRPr="007E6433" w14:paraId="3A7401A4" w14:textId="77777777" w:rsidTr="00BB28E5">
        <w:tc>
          <w:tcPr>
            <w:tcW w:w="9918" w:type="dxa"/>
          </w:tcPr>
          <w:p w14:paraId="297E8AE6" w14:textId="77777777" w:rsidR="00BB28E5" w:rsidRPr="009D59F6" w:rsidRDefault="00BB28E5" w:rsidP="004F5A19">
            <w:pPr>
              <w:tabs>
                <w:tab w:val="left" w:pos="945"/>
                <w:tab w:val="left" w:pos="946"/>
              </w:tabs>
              <w:spacing w:before="120" w:line="240" w:lineRule="auto"/>
              <w:ind w:right="879"/>
              <w:rPr>
                <w:rFonts w:asciiTheme="majorHAnsi" w:hAnsiTheme="majorHAnsi"/>
                <w:b/>
                <w:sz w:val="22"/>
              </w:rPr>
            </w:pPr>
            <w:r w:rsidRPr="009D59F6">
              <w:rPr>
                <w:rFonts w:asciiTheme="majorHAnsi" w:hAnsiTheme="majorHAnsi"/>
                <w:b/>
                <w:sz w:val="22"/>
              </w:rPr>
              <w:t>Bemærk:</w:t>
            </w:r>
          </w:p>
          <w:p w14:paraId="76A36D35" w14:textId="77777777" w:rsidR="00BB28E5" w:rsidRPr="00A2788A" w:rsidRDefault="00BB28E5" w:rsidP="00BB28E5">
            <w:pPr>
              <w:pStyle w:val="Opstilling-punkttegn"/>
              <w:numPr>
                <w:ilvl w:val="0"/>
                <w:numId w:val="28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 xml:space="preserve">Der skal </w:t>
            </w:r>
            <w:r w:rsidRPr="00023A0E">
              <w:rPr>
                <w:rFonts w:asciiTheme="majorHAnsi" w:hAnsiTheme="majorHAnsi" w:cstheme="majorHAnsi"/>
                <w:b/>
                <w:sz w:val="20"/>
              </w:rPr>
              <w:t>kun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023A0E">
              <w:rPr>
                <w:rFonts w:asciiTheme="majorHAnsi" w:hAnsiTheme="majorHAnsi" w:cstheme="majorHAnsi"/>
                <w:sz w:val="20"/>
              </w:rPr>
              <w:t>redegøres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for de elever optaget ud over 28,0. </w:t>
            </w:r>
          </w:p>
          <w:p w14:paraId="76A17F07" w14:textId="23B19FA2" w:rsidR="00BB28E5" w:rsidRPr="00A2788A" w:rsidRDefault="00BB28E5" w:rsidP="00BB28E5">
            <w:pPr>
              <w:pStyle w:val="Opstilling-punkttegn"/>
              <w:numPr>
                <w:ilvl w:val="0"/>
                <w:numId w:val="28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 xml:space="preserve">Der skal </w:t>
            </w:r>
            <w:r w:rsidRPr="00A2788A">
              <w:rPr>
                <w:rFonts w:asciiTheme="majorHAnsi" w:hAnsiTheme="majorHAnsi" w:cstheme="majorHAnsi"/>
                <w:b/>
                <w:sz w:val="20"/>
              </w:rPr>
              <w:t>ikke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indsendes anden dokumentation, end</w:t>
            </w:r>
            <w:r>
              <w:rPr>
                <w:rFonts w:asciiTheme="majorHAnsi" w:hAnsiTheme="majorHAnsi" w:cstheme="majorHAnsi"/>
                <w:sz w:val="20"/>
              </w:rPr>
              <w:t xml:space="preserve"> den, der er beskrevet nedenfor</w:t>
            </w:r>
            <w:r w:rsidR="00C567B4">
              <w:rPr>
                <w:rFonts w:asciiTheme="majorHAnsi" w:hAnsiTheme="majorHAnsi" w:cstheme="majorHAnsi"/>
                <w:sz w:val="20"/>
              </w:rPr>
              <w:t>, medmindre institutionen modtager en særskilt anmodning fra styrelsen</w:t>
            </w:r>
            <w:r>
              <w:rPr>
                <w:rFonts w:asciiTheme="majorHAnsi" w:hAnsiTheme="majorHAnsi" w:cstheme="majorHAnsi"/>
                <w:sz w:val="20"/>
              </w:rPr>
              <w:t>.</w:t>
            </w:r>
          </w:p>
          <w:p w14:paraId="2C932003" w14:textId="77777777" w:rsidR="00BB28E5" w:rsidRPr="00A2788A" w:rsidRDefault="00BB28E5" w:rsidP="00BB28E5">
            <w:pPr>
              <w:pStyle w:val="Opstilling-punkttegn"/>
              <w:numPr>
                <w:ilvl w:val="0"/>
                <w:numId w:val="28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>Der må</w:t>
            </w:r>
            <w:r w:rsidRPr="00A2788A">
              <w:rPr>
                <w:rFonts w:asciiTheme="majorHAnsi" w:hAnsiTheme="majorHAnsi" w:cstheme="majorHAnsi"/>
                <w:b/>
                <w:sz w:val="20"/>
              </w:rPr>
              <w:t xml:space="preserve"> ikke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indsendes personoplysninger som f.eks. navn, cpr-nummer eller andre identificerbare personfølsomme oplysninger. På al indsendt dokumentation skal det anføres, hvem dokumentationen vedrører ved at skrive ”elev 1”, ”elev 2” osv.</w:t>
            </w:r>
          </w:p>
          <w:p w14:paraId="233FDF4B" w14:textId="77777777" w:rsidR="00BB28E5" w:rsidRPr="00A2788A" w:rsidRDefault="00BB28E5" w:rsidP="00BB28E5">
            <w:pPr>
              <w:pStyle w:val="Opstilling-punkttegn"/>
              <w:numPr>
                <w:ilvl w:val="0"/>
                <w:numId w:val="28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>For fravigelsesmuligheder, hvor der er fastsat mere end ét dokumentationskrav, skal alle dokumentationskravene være</w:t>
            </w:r>
            <w:r w:rsidRPr="00A2788A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A2788A">
              <w:rPr>
                <w:rFonts w:asciiTheme="majorHAnsi" w:hAnsiTheme="majorHAnsi" w:cstheme="majorHAnsi"/>
                <w:sz w:val="20"/>
              </w:rPr>
              <w:t>opfyldt.</w:t>
            </w:r>
          </w:p>
          <w:p w14:paraId="64660FAB" w14:textId="7045E1D1" w:rsidR="00BB28E5" w:rsidRPr="00A2788A" w:rsidRDefault="00BB28E5" w:rsidP="00BB28E5">
            <w:pPr>
              <w:pStyle w:val="Opstilling-punkttegn"/>
              <w:numPr>
                <w:ilvl w:val="0"/>
                <w:numId w:val="28"/>
              </w:numPr>
              <w:spacing w:after="120"/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>Hvis en fravigelse af tilskudsbetingelsen ikke er dokumenteret i overensstemmelse med det/de fastsatte dokumentationskrav, kan institutionens fravigelse af tilskudsbetingelsen ikke anses for at være i overensstemmelse med reglerne i tilskudsbekendtgørelsen, hvilket vil</w:t>
            </w:r>
            <w:r w:rsidR="00C567B4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C567B4" w:rsidRPr="005A1D50">
              <w:rPr>
                <w:rFonts w:asciiTheme="majorHAnsi" w:hAnsiTheme="majorHAnsi" w:cstheme="majorHAnsi"/>
                <w:b/>
                <w:bCs/>
                <w:sz w:val="20"/>
              </w:rPr>
              <w:t>automatisk</w:t>
            </w:r>
            <w:r w:rsidR="00C567B4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A2788A">
              <w:rPr>
                <w:rFonts w:asciiTheme="majorHAnsi" w:hAnsiTheme="majorHAnsi" w:cstheme="majorHAnsi"/>
                <w:sz w:val="20"/>
              </w:rPr>
              <w:t>føre til en partshøring om tilskudsafskæring.</w:t>
            </w:r>
          </w:p>
        </w:tc>
      </w:tr>
    </w:tbl>
    <w:p w14:paraId="6C3FC014" w14:textId="77777777" w:rsidR="004E5FAC" w:rsidRDefault="004E5FAC">
      <w:r>
        <w:br w:type="page"/>
      </w:r>
    </w:p>
    <w:tbl>
      <w:tblPr>
        <w:tblStyle w:val="Tabelgitter-lys"/>
        <w:tblW w:w="9918" w:type="dxa"/>
        <w:tblInd w:w="137" w:type="dxa"/>
        <w:tblLook w:val="04A0" w:firstRow="1" w:lastRow="0" w:firstColumn="1" w:lastColumn="0" w:noHBand="0" w:noVBand="1"/>
        <w:tblDescription w:val="#AltTextNotRequired"/>
      </w:tblPr>
      <w:tblGrid>
        <w:gridCol w:w="2405"/>
        <w:gridCol w:w="851"/>
        <w:gridCol w:w="2409"/>
        <w:gridCol w:w="4253"/>
      </w:tblGrid>
      <w:tr w:rsidR="004E5FAC" w:rsidRPr="007E6433" w14:paraId="626D85BB" w14:textId="77777777" w:rsidTr="003F639D">
        <w:trPr>
          <w:cantSplit/>
          <w:tblHeader/>
        </w:trPr>
        <w:tc>
          <w:tcPr>
            <w:tcW w:w="2405" w:type="dxa"/>
            <w:vAlign w:val="center"/>
          </w:tcPr>
          <w:p w14:paraId="67E50B2F" w14:textId="1EB04B26" w:rsidR="004E5FAC" w:rsidRDefault="004E5FAC" w:rsidP="004F5A19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8EAFDFD" w14:textId="77777777" w:rsidR="004E5FAC" w:rsidRPr="007E6433" w:rsidRDefault="004E5FAC" w:rsidP="004F5A19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4A1EACAD" w14:textId="77777777" w:rsidR="004E5FAC" w:rsidRDefault="004E5FAC" w:rsidP="004F5A19">
            <w:pPr>
              <w:pStyle w:val="Opstilling-punkttegn"/>
              <w:numPr>
                <w:ilvl w:val="0"/>
                <w:numId w:val="0"/>
              </w:num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4253" w:type="dxa"/>
            <w:vAlign w:val="center"/>
          </w:tcPr>
          <w:p w14:paraId="15D3338E" w14:textId="77777777" w:rsidR="004E5FAC" w:rsidRPr="007E6433" w:rsidRDefault="004E5FAC" w:rsidP="004F5A19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</w:tr>
      <w:tr w:rsidR="00BB28E5" w:rsidRPr="007E6433" w14:paraId="6A16635F" w14:textId="77777777" w:rsidTr="003F639D">
        <w:trPr>
          <w:cantSplit/>
          <w:tblHeader/>
        </w:trPr>
        <w:tc>
          <w:tcPr>
            <w:tcW w:w="2405" w:type="dxa"/>
            <w:vAlign w:val="center"/>
          </w:tcPr>
          <w:p w14:paraId="0F6FC759" w14:textId="77777777" w:rsidR="00BB28E5" w:rsidRDefault="00BB28E5" w:rsidP="004F5A19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F</w:t>
            </w: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ravigelse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, </w:t>
            </w:r>
            <w:r w:rsidRPr="009623C5">
              <w:rPr>
                <w:rFonts w:asciiTheme="majorHAnsi" w:hAnsiTheme="majorHAnsi"/>
                <w:color w:val="000000" w:themeColor="text1"/>
                <w:sz w:val="20"/>
              </w:rPr>
              <w:t>jf.</w:t>
            </w:r>
          </w:p>
          <w:p w14:paraId="4E3F61D8" w14:textId="77777777" w:rsidR="00BB28E5" w:rsidRPr="00CF2B67" w:rsidRDefault="00BB28E5" w:rsidP="004F5A19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18"/>
              </w:rPr>
              <w:t>PG</w:t>
            </w:r>
            <w:r w:rsidRPr="009623C5">
              <w:rPr>
                <w:rFonts w:asciiTheme="majorHAnsi" w:hAnsiTheme="majorHAnsi"/>
                <w:color w:val="000000" w:themeColor="text1"/>
                <w:sz w:val="18"/>
              </w:rPr>
              <w:t>-tilskudsbekendtgørelse</w:t>
            </w:r>
          </w:p>
        </w:tc>
        <w:tc>
          <w:tcPr>
            <w:tcW w:w="851" w:type="dxa"/>
            <w:vAlign w:val="center"/>
          </w:tcPr>
          <w:p w14:paraId="7099845E" w14:textId="77777777" w:rsidR="00BB28E5" w:rsidRDefault="00BB28E5" w:rsidP="004F5A19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Antal</w:t>
            </w:r>
          </w:p>
          <w:p w14:paraId="4C77EF60" w14:textId="77777777" w:rsidR="00BB28E5" w:rsidRPr="007E6433" w:rsidRDefault="00BB28E5" w:rsidP="004F5A19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elever</w:t>
            </w:r>
          </w:p>
        </w:tc>
        <w:tc>
          <w:tcPr>
            <w:tcW w:w="2409" w:type="dxa"/>
            <w:vAlign w:val="center"/>
          </w:tcPr>
          <w:p w14:paraId="30271F00" w14:textId="77777777" w:rsidR="00BB28E5" w:rsidRDefault="00BB28E5" w:rsidP="004F5A19">
            <w:pPr>
              <w:pStyle w:val="Opstilling-punkttegn"/>
              <w:numPr>
                <w:ilvl w:val="0"/>
                <w:numId w:val="0"/>
              </w:num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Vedlagte dokumentation</w:t>
            </w:r>
          </w:p>
          <w:p w14:paraId="67DD16C5" w14:textId="77777777" w:rsidR="00BB28E5" w:rsidRPr="00EF2C38" w:rsidRDefault="00BB28E5" w:rsidP="004F5A19">
            <w:pPr>
              <w:pStyle w:val="Opstilling-punkttegn"/>
              <w:numPr>
                <w:ilvl w:val="0"/>
                <w:numId w:val="0"/>
              </w:numPr>
              <w:spacing w:line="180" w:lineRule="exact"/>
              <w:ind w:left="-112" w:right="-102"/>
              <w:jc w:val="center"/>
              <w:rPr>
                <w:rFonts w:asciiTheme="majorHAnsi" w:hAnsiTheme="majorHAnsi" w:cstheme="majorHAnsi"/>
                <w:sz w:val="20"/>
              </w:rPr>
            </w:pPr>
            <w:r w:rsidRPr="00EF2C38">
              <w:rPr>
                <w:rFonts w:asciiTheme="majorHAnsi" w:hAnsiTheme="majorHAnsi" w:cstheme="majorHAnsi"/>
                <w:sz w:val="18"/>
              </w:rPr>
              <w:t>(Her skal det anføres, hvem dokumentationen vedrører ved at skrive ”elev 1”, ”elev 2” osv.)</w:t>
            </w:r>
          </w:p>
        </w:tc>
        <w:tc>
          <w:tcPr>
            <w:tcW w:w="4253" w:type="dxa"/>
            <w:vAlign w:val="center"/>
          </w:tcPr>
          <w:p w14:paraId="27BF6041" w14:textId="77777777" w:rsidR="00BB28E5" w:rsidRDefault="00BB28E5" w:rsidP="004F5A19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Dokumentationskrav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</w:p>
          <w:p w14:paraId="73DC6B89" w14:textId="1730CADF" w:rsidR="00BB28E5" w:rsidRPr="000C32DC" w:rsidRDefault="00BB28E5" w:rsidP="003F639D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  <w:r w:rsidRPr="003F639D">
              <w:rPr>
                <w:rFonts w:asciiTheme="majorHAnsi" w:hAnsiTheme="majorHAnsi"/>
                <w:color w:val="000000" w:themeColor="text1"/>
                <w:sz w:val="18"/>
              </w:rPr>
              <w:t>(</w:t>
            </w:r>
            <w:r w:rsidR="003F639D" w:rsidRPr="003F639D">
              <w:rPr>
                <w:rFonts w:asciiTheme="majorHAnsi" w:hAnsiTheme="majorHAnsi"/>
                <w:color w:val="000000" w:themeColor="text1"/>
                <w:sz w:val="18"/>
              </w:rPr>
              <w:t xml:space="preserve">De nærmere regler fremgår af </w:t>
            </w:r>
            <w:r w:rsidRPr="003F639D">
              <w:rPr>
                <w:rFonts w:asciiTheme="majorHAnsi" w:hAnsiTheme="majorHAnsi"/>
                <w:color w:val="000000" w:themeColor="text1"/>
                <w:sz w:val="18"/>
              </w:rPr>
              <w:t xml:space="preserve">afsnit </w:t>
            </w:r>
            <w:r w:rsidR="00C567B4">
              <w:rPr>
                <w:rFonts w:asciiTheme="majorHAnsi" w:hAnsiTheme="majorHAnsi"/>
                <w:color w:val="000000" w:themeColor="text1"/>
                <w:sz w:val="18"/>
              </w:rPr>
              <w:t>5.12</w:t>
            </w:r>
            <w:r w:rsidRPr="003F639D">
              <w:rPr>
                <w:rFonts w:asciiTheme="majorHAnsi" w:hAnsiTheme="majorHAnsi"/>
                <w:color w:val="000000" w:themeColor="text1"/>
                <w:sz w:val="18"/>
              </w:rPr>
              <w:t xml:space="preserve"> i PG-instruksen</w:t>
            </w:r>
            <w:r w:rsidR="00B6076F">
              <w:rPr>
                <w:rFonts w:asciiTheme="majorHAnsi" w:hAnsiTheme="majorHAnsi"/>
                <w:color w:val="000000" w:themeColor="text1"/>
                <w:sz w:val="18"/>
              </w:rPr>
              <w:t>?</w:t>
            </w:r>
            <w:r w:rsidRPr="003F639D">
              <w:rPr>
                <w:rFonts w:asciiTheme="majorHAnsi" w:hAnsiTheme="majorHAnsi"/>
                <w:color w:val="000000" w:themeColor="text1"/>
                <w:sz w:val="18"/>
              </w:rPr>
              <w:t>)</w:t>
            </w:r>
          </w:p>
        </w:tc>
      </w:tr>
      <w:tr w:rsidR="00BB28E5" w:rsidRPr="007E6433" w14:paraId="2F07407F" w14:textId="77777777" w:rsidTr="003F639D">
        <w:trPr>
          <w:cantSplit/>
        </w:trPr>
        <w:tc>
          <w:tcPr>
            <w:tcW w:w="9918" w:type="dxa"/>
            <w:gridSpan w:val="4"/>
            <w:vAlign w:val="center"/>
          </w:tcPr>
          <w:p w14:paraId="77EF3669" w14:textId="77777777" w:rsidR="00BB28E5" w:rsidRDefault="00BB28E5" w:rsidP="004F5A19">
            <w:pPr>
              <w:pStyle w:val="TableParagraph"/>
              <w:keepNext/>
              <w:widowControl w:val="0"/>
              <w:tabs>
                <w:tab w:val="left" w:pos="470"/>
                <w:tab w:val="left" w:pos="471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</w:pPr>
            <w:r w:rsidRPr="00023A0E">
              <w:rPr>
                <w:rFonts w:asciiTheme="majorHAnsi" w:hAnsiTheme="majorHAnsi"/>
                <w:sz w:val="20"/>
              </w:rPr>
              <w:t>Fr</w:t>
            </w:r>
            <w:r>
              <w:rPr>
                <w:rFonts w:asciiTheme="majorHAnsi" w:hAnsiTheme="majorHAnsi"/>
                <w:sz w:val="20"/>
              </w:rPr>
              <w:t xml:space="preserve">avigelse </w:t>
            </w:r>
            <w:r w:rsidRPr="00023A0E">
              <w:rPr>
                <w:rFonts w:asciiTheme="majorHAnsi" w:hAnsiTheme="majorHAnsi"/>
                <w:sz w:val="20"/>
              </w:rPr>
              <w:t>under uddannelsesforløbet</w:t>
            </w:r>
            <w:r w:rsidR="009B4752">
              <w:rPr>
                <w:rFonts w:asciiTheme="majorHAnsi" w:hAnsiTheme="majorHAnsi"/>
                <w:sz w:val="20"/>
              </w:rPr>
              <w:t xml:space="preserve"> § 17 </w:t>
            </w:r>
          </w:p>
        </w:tc>
      </w:tr>
      <w:tr w:rsidR="00BB28E5" w:rsidRPr="007E6433" w14:paraId="557085B6" w14:textId="77777777" w:rsidTr="003F639D">
        <w:trPr>
          <w:cantSplit/>
        </w:trPr>
        <w:tc>
          <w:tcPr>
            <w:tcW w:w="2405" w:type="dxa"/>
          </w:tcPr>
          <w:p w14:paraId="444226C5" w14:textId="77777777" w:rsidR="00BB28E5" w:rsidRPr="007E6433" w:rsidRDefault="00F6559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2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B28E5">
              <w:rPr>
                <w:rFonts w:asciiTheme="majorHAnsi" w:hAnsiTheme="majorHAnsi"/>
                <w:b/>
                <w:color w:val="000000" w:themeColor="text1"/>
                <w:sz w:val="20"/>
              </w:rPr>
              <w:t>§ 17</w:t>
            </w:r>
            <w:r w:rsidR="00BB28E5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, stk. 1, nr. 1</w:t>
            </w:r>
          </w:p>
          <w:p w14:paraId="38D63D37" w14:textId="16646365" w:rsidR="00BB28E5" w:rsidRDefault="00BB28E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(transporttid)</w:t>
            </w:r>
          </w:p>
          <w:p w14:paraId="0DF7452B" w14:textId="77777777" w:rsidR="00BB28E5" w:rsidRPr="007E6433" w:rsidRDefault="00BB28E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62254275" w14:textId="77777777" w:rsidR="00BB28E5" w:rsidRPr="00236778" w:rsidRDefault="00BB28E5" w:rsidP="004F5A19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4A73796A" w14:textId="77777777" w:rsidR="00BB28E5" w:rsidRPr="00236778" w:rsidRDefault="00BB28E5" w:rsidP="004F5A19">
            <w:pPr>
              <w:pStyle w:val="TableParagraph"/>
              <w:keepNext/>
              <w:widowControl w:val="0"/>
              <w:tabs>
                <w:tab w:val="left" w:pos="470"/>
                <w:tab w:val="left" w:pos="471"/>
              </w:tabs>
              <w:spacing w:before="60" w:after="60" w:line="240" w:lineRule="auto"/>
              <w:ind w:left="0" w:right="562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4B05BB76" w14:textId="77777777" w:rsidR="00BB28E5" w:rsidRPr="007E6433" w:rsidRDefault="00F65595" w:rsidP="004F5A19">
            <w:pPr>
              <w:pStyle w:val="TableParagraph"/>
              <w:keepNext/>
              <w:widowControl w:val="0"/>
              <w:tabs>
                <w:tab w:val="left" w:pos="470"/>
                <w:tab w:val="left" w:pos="471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instrText xml:space="preserve"> FORMCHECKBOX </w:instrText>
            </w:r>
            <w:r w:rsidR="00196761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r>
            <w:r w:rsidR="00196761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end"/>
            </w:r>
            <w:bookmarkEnd w:id="3"/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BB28E5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Kopi af optagelsesbrevet fra den anden institution. Hvis skiftet sker efter start på studieretning, skal der endvidere foreligge oplysninger om den ønskede studieretning/</w:t>
            </w:r>
            <w:r w:rsidR="00BB28E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BB28E5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realiserede studieretning.</w:t>
            </w:r>
          </w:p>
          <w:p w14:paraId="35F5838C" w14:textId="77777777" w:rsidR="00F65595" w:rsidRDefault="00F65595" w:rsidP="009B4752">
            <w:pPr>
              <w:pStyle w:val="TableParagraph"/>
              <w:keepNext/>
              <w:widowControl w:val="0"/>
              <w:tabs>
                <w:tab w:val="left" w:pos="469"/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4"/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instrText xml:space="preserve"> FORMCHECKBOX </w:instrText>
            </w:r>
            <w:r w:rsidR="00196761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r>
            <w:r w:rsidR="00196761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end"/>
            </w:r>
            <w:bookmarkEnd w:id="4"/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BB28E5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Kopi af optagelsesbrev fra institutionen med angivelse af studieretning.</w:t>
            </w:r>
          </w:p>
          <w:p w14:paraId="26C457FE" w14:textId="45E38369" w:rsidR="00BB28E5" w:rsidRPr="007E6433" w:rsidRDefault="00BB28E5" w:rsidP="009B4752">
            <w:pPr>
              <w:pStyle w:val="TableParagraph"/>
              <w:keepNext/>
              <w:widowControl w:val="0"/>
              <w:tabs>
                <w:tab w:val="left" w:pos="469"/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Udskrift fra </w:t>
            </w:r>
            <w:r w:rsidR="009B4752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rejseplanen</w:t>
            </w:r>
            <w:r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9B4752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af transporttid</w:t>
            </w:r>
            <w:r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fra elevens </w:t>
            </w:r>
            <w:r w:rsidR="009B4752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bopæl</w:t>
            </w:r>
            <w:r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Pr="007E6433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4"/>
                <w:lang w:eastAsia="da-DK"/>
              </w:rPr>
              <w:t>i</w:t>
            </w:r>
            <w:r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Pr="007E6433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4"/>
                <w:lang w:eastAsia="da-DK"/>
              </w:rPr>
              <w:t>landsdelen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til </w:t>
            </w:r>
            <w:r w:rsidR="009B4752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såvel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den optagende institution</w:t>
            </w:r>
            <w:r w:rsidR="009B4752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,</w:t>
            </w:r>
            <w:r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9B4752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som </w:t>
            </w:r>
            <w:r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til nærmeste alternativ</w:t>
            </w:r>
            <w:r w:rsidR="00C567B4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e</w:t>
            </w:r>
            <w:r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institution.</w:t>
            </w:r>
          </w:p>
        </w:tc>
      </w:tr>
      <w:tr w:rsidR="00BB28E5" w:rsidRPr="007E6433" w14:paraId="33F732C8" w14:textId="77777777" w:rsidTr="003F639D">
        <w:trPr>
          <w:cantSplit/>
        </w:trPr>
        <w:tc>
          <w:tcPr>
            <w:tcW w:w="2405" w:type="dxa"/>
          </w:tcPr>
          <w:p w14:paraId="58C67A2C" w14:textId="77777777" w:rsidR="00BB28E5" w:rsidRDefault="00F6559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8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5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B28E5">
              <w:rPr>
                <w:rFonts w:asciiTheme="majorHAnsi" w:hAnsiTheme="majorHAnsi"/>
                <w:b/>
                <w:color w:val="000000" w:themeColor="text1"/>
                <w:sz w:val="20"/>
              </w:rPr>
              <w:t>§ 17</w:t>
            </w:r>
            <w:r w:rsidR="00BB28E5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, stk. 1, nr. 2</w:t>
            </w:r>
          </w:p>
          <w:p w14:paraId="5149C8C5" w14:textId="4801EBA4" w:rsidR="00BB28E5" w:rsidRDefault="00BB28E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B330FA">
              <w:rPr>
                <w:rFonts w:asciiTheme="majorHAnsi" w:hAnsiTheme="majorHAnsi"/>
                <w:color w:val="000000" w:themeColor="text1"/>
                <w:sz w:val="20"/>
              </w:rPr>
              <w:t>(tilflytter</w:t>
            </w:r>
            <w:r w:rsidR="00C567B4">
              <w:rPr>
                <w:rFonts w:asciiTheme="majorHAnsi" w:hAnsiTheme="majorHAnsi"/>
                <w:color w:val="000000" w:themeColor="text1"/>
                <w:sz w:val="20"/>
              </w:rPr>
              <w:t xml:space="preserve"> til landsdelen grundet særlig studieretning</w:t>
            </w:r>
            <w:r w:rsidRPr="00B330FA">
              <w:rPr>
                <w:rFonts w:asciiTheme="majorHAnsi" w:hAnsiTheme="majorHAnsi"/>
                <w:color w:val="000000" w:themeColor="text1"/>
                <w:sz w:val="20"/>
              </w:rPr>
              <w:t>)</w:t>
            </w:r>
          </w:p>
          <w:p w14:paraId="16A7FECB" w14:textId="77777777" w:rsidR="00BB28E5" w:rsidRPr="007E6433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45E66153" w14:textId="77777777" w:rsidR="00BB28E5" w:rsidRPr="00236778" w:rsidRDefault="00BB28E5" w:rsidP="004F5A19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3230941B" w14:textId="77777777" w:rsidR="00BB28E5" w:rsidRPr="00236778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0CAE9951" w14:textId="217D1CFE" w:rsidR="00BB28E5" w:rsidRPr="007E6433" w:rsidRDefault="00F6559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5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DD7B65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6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optagelsesbrevet fra </w:t>
            </w:r>
            <w:r w:rsidR="00BB28E5" w:rsidRPr="00BB28E5">
              <w:rPr>
                <w:rFonts w:asciiTheme="majorHAnsi" w:hAnsiTheme="majorHAnsi"/>
                <w:color w:val="000000" w:themeColor="text1"/>
                <w:sz w:val="20"/>
              </w:rPr>
              <w:t>den anden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institution.</w:t>
            </w:r>
            <w:r w:rsidR="00C567B4"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C567B4" w:rsidRPr="007E6433">
              <w:rPr>
                <w:rFonts w:asciiTheme="majorHAnsi" w:hAnsiTheme="majorHAnsi"/>
                <w:color w:val="000000" w:themeColor="text1"/>
                <w:sz w:val="20"/>
              </w:rPr>
              <w:t>Hvis skiftet sker efter start på studieretning, skal der endvidere foreligge oplysninger om den ønskede studieretning/</w:t>
            </w:r>
            <w:r w:rsidR="00C567B4"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C567B4" w:rsidRPr="007E6433">
              <w:rPr>
                <w:rFonts w:asciiTheme="majorHAnsi" w:hAnsiTheme="majorHAnsi"/>
                <w:color w:val="000000" w:themeColor="text1"/>
                <w:sz w:val="20"/>
              </w:rPr>
              <w:t>realiserede studieretning.</w:t>
            </w:r>
          </w:p>
          <w:p w14:paraId="213C732C" w14:textId="4A3B8F44" w:rsidR="00BB28E5" w:rsidRPr="007E6433" w:rsidRDefault="00C567B4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Kopi af optagelsesbrev fra institutionen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med angivelse af studieretning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</w:p>
          <w:p w14:paraId="271B220C" w14:textId="77777777" w:rsidR="00BB28E5" w:rsidRDefault="00F6559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6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7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Dokumentation for, at den særlige studieretning alene udbydes af institutionen i den pågældende </w:t>
            </w:r>
            <w:r w:rsidR="00BB28E5" w:rsidRPr="00023A0E">
              <w:rPr>
                <w:rFonts w:asciiTheme="majorHAnsi" w:hAnsiTheme="majorHAnsi"/>
                <w:b/>
                <w:color w:val="000000" w:themeColor="text1"/>
                <w:sz w:val="20"/>
              </w:rPr>
              <w:t>landsdel.</w:t>
            </w:r>
          </w:p>
          <w:p w14:paraId="56F5EFA3" w14:textId="77777777" w:rsidR="00BB28E5" w:rsidRPr="007E6433" w:rsidRDefault="00BB28E5" w:rsidP="009B4752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BB28E5">
              <w:rPr>
                <w:rFonts w:asciiTheme="majorHAnsi" w:hAnsiTheme="majorHAnsi"/>
                <w:b/>
                <w:color w:val="000000" w:themeColor="text1"/>
                <w:sz w:val="20"/>
              </w:rPr>
              <w:t>Bemærk</w:t>
            </w:r>
            <w:r w:rsidR="009B4752">
              <w:rPr>
                <w:rFonts w:asciiTheme="majorHAnsi" w:hAnsiTheme="majorHAnsi"/>
                <w:b/>
                <w:color w:val="000000" w:themeColor="text1"/>
                <w:sz w:val="20"/>
              </w:rPr>
              <w:t>:</w:t>
            </w:r>
            <w:r w:rsidRPr="00BB28E5">
              <w:rPr>
                <w:rFonts w:asciiTheme="majorHAnsi" w:hAnsiTheme="majorHAnsi"/>
                <w:color w:val="000000" w:themeColor="text1"/>
                <w:sz w:val="20"/>
              </w:rPr>
              <w:t xml:space="preserve"> Pre-IB</w:t>
            </w:r>
            <w:r w:rsidR="009B4752">
              <w:rPr>
                <w:rFonts w:asciiTheme="majorHAnsi" w:hAnsiTheme="majorHAnsi"/>
                <w:color w:val="000000" w:themeColor="text1"/>
                <w:sz w:val="20"/>
              </w:rPr>
              <w:t xml:space="preserve"> er ikke </w:t>
            </w:r>
            <w:r w:rsidRPr="00BB28E5">
              <w:rPr>
                <w:rFonts w:asciiTheme="majorHAnsi" w:hAnsiTheme="majorHAnsi"/>
                <w:color w:val="000000" w:themeColor="text1"/>
                <w:sz w:val="20"/>
              </w:rPr>
              <w:t>en studieretning.</w:t>
            </w:r>
          </w:p>
        </w:tc>
      </w:tr>
      <w:tr w:rsidR="00BB28E5" w:rsidRPr="007E6433" w14:paraId="567A7849" w14:textId="77777777" w:rsidTr="003F639D">
        <w:trPr>
          <w:cantSplit/>
        </w:trPr>
        <w:tc>
          <w:tcPr>
            <w:tcW w:w="2405" w:type="dxa"/>
          </w:tcPr>
          <w:p w14:paraId="2D63F215" w14:textId="77777777" w:rsidR="00BB28E5" w:rsidRPr="007E6433" w:rsidRDefault="00F6559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9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8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B28E5">
              <w:rPr>
                <w:rFonts w:asciiTheme="majorHAnsi" w:hAnsiTheme="majorHAnsi"/>
                <w:b/>
                <w:color w:val="000000" w:themeColor="text1"/>
                <w:sz w:val="20"/>
              </w:rPr>
              <w:t>§ 17</w:t>
            </w:r>
            <w:r w:rsidR="00BB28E5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, stk. 1, nr. 3</w:t>
            </w:r>
          </w:p>
          <w:p w14:paraId="6E4AD7C8" w14:textId="77777777" w:rsidR="00BB28E5" w:rsidRDefault="00BB28E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(udveksling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selev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)</w:t>
            </w:r>
          </w:p>
          <w:p w14:paraId="484510C9" w14:textId="77777777" w:rsidR="00BB28E5" w:rsidRPr="007E6433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1CA1D60C" w14:textId="77777777" w:rsidR="00BB28E5" w:rsidRPr="00236778" w:rsidRDefault="00BB28E5" w:rsidP="004F5A19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079D5AD6" w14:textId="77777777" w:rsidR="00BB28E5" w:rsidRPr="00236778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3AB27A5E" w14:textId="77777777" w:rsidR="00BB28E5" w:rsidRPr="007E6433" w:rsidRDefault="00F6559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7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9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den daterede </w:t>
            </w:r>
            <w:r w:rsidR="00BB28E5" w:rsidRPr="00023A0E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aftale </w:t>
            </w:r>
            <w:r w:rsidR="00BB28E5" w:rsidRPr="00023A0E">
              <w:rPr>
                <w:rFonts w:asciiTheme="majorHAnsi" w:hAnsiTheme="majorHAnsi"/>
                <w:color w:val="000000" w:themeColor="text1"/>
                <w:sz w:val="20"/>
              </w:rPr>
              <w:t>om udvekslingsophold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med angivelse af varigheden.</w:t>
            </w:r>
          </w:p>
          <w:p w14:paraId="6C0D2B95" w14:textId="77777777" w:rsidR="00BB28E5" w:rsidRDefault="00F6559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10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0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Beskrivelse af de særlige forhold, som efter institutionens opfattelse begrunder, at eleven skal gå på institutionen.</w:t>
            </w:r>
          </w:p>
          <w:p w14:paraId="504DDF40" w14:textId="77777777" w:rsidR="00BB28E5" w:rsidRPr="007E6433" w:rsidRDefault="009B4752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Bemærk:</w:t>
            </w:r>
            <w:r w:rsidR="00BB28E5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BB28E5" w:rsidRPr="009623C5">
              <w:rPr>
                <w:rFonts w:asciiTheme="majorHAnsi" w:hAnsiTheme="majorHAnsi"/>
                <w:sz w:val="20"/>
              </w:rPr>
              <w:t>El</w:t>
            </w:r>
            <w:r w:rsidR="00BB28E5">
              <w:rPr>
                <w:rFonts w:asciiTheme="majorHAnsi" w:hAnsiTheme="majorHAnsi"/>
                <w:color w:val="000000" w:themeColor="text1"/>
                <w:sz w:val="20"/>
              </w:rPr>
              <w:t>evens ansøgning til et udvekslingsprogram betragtes ikke som aftalen om udvekslingsophold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</w:p>
        </w:tc>
      </w:tr>
      <w:tr w:rsidR="00BB28E5" w:rsidRPr="007E6433" w14:paraId="106ED06C" w14:textId="77777777" w:rsidTr="003F639D">
        <w:trPr>
          <w:cantSplit/>
        </w:trPr>
        <w:tc>
          <w:tcPr>
            <w:tcW w:w="2405" w:type="dxa"/>
          </w:tcPr>
          <w:p w14:paraId="336560C9" w14:textId="77777777" w:rsidR="00BB28E5" w:rsidRPr="007E6433" w:rsidRDefault="00F6559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11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11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B28E5">
              <w:rPr>
                <w:rFonts w:asciiTheme="majorHAnsi" w:hAnsiTheme="majorHAnsi"/>
                <w:b/>
                <w:color w:val="000000" w:themeColor="text1"/>
                <w:sz w:val="20"/>
              </w:rPr>
              <w:t>§ 17</w:t>
            </w:r>
            <w:r w:rsidR="00BB28E5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, stk. 1, nr. 4</w:t>
            </w:r>
          </w:p>
          <w:p w14:paraId="533ED7CF" w14:textId="77777777" w:rsidR="00BB28E5" w:rsidRDefault="00BB28E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(udlandsophold)</w:t>
            </w:r>
          </w:p>
          <w:p w14:paraId="2CEA0368" w14:textId="77777777" w:rsidR="00BB28E5" w:rsidRPr="007E6433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28917324" w14:textId="77777777" w:rsidR="00BB28E5" w:rsidRPr="00236778" w:rsidRDefault="00BB28E5" w:rsidP="004F5A19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6EFAF50E" w14:textId="77777777" w:rsidR="00BB28E5" w:rsidRPr="00236778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2C981725" w14:textId="77777777" w:rsidR="00BB28E5" w:rsidRPr="007E6433" w:rsidRDefault="00F6559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12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2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institutionens daterede bevilling af orlov til eleven. </w:t>
            </w:r>
          </w:p>
          <w:p w14:paraId="61BCA00F" w14:textId="77777777" w:rsidR="00BB28E5" w:rsidRDefault="00F6559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13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3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Dokumentation for udvekslingsopholdet i udlandet.</w:t>
            </w:r>
          </w:p>
          <w:p w14:paraId="1C555371" w14:textId="77777777" w:rsidR="00BB28E5" w:rsidRPr="007E6433" w:rsidRDefault="00BB28E5" w:rsidP="009B4752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9623C5">
              <w:rPr>
                <w:rFonts w:asciiTheme="majorHAnsi" w:hAnsiTheme="majorHAnsi"/>
                <w:b/>
                <w:sz w:val="20"/>
              </w:rPr>
              <w:t>Bemærk</w:t>
            </w:r>
            <w:r w:rsidR="009B4752">
              <w:rPr>
                <w:rFonts w:asciiTheme="majorHAnsi" w:hAnsiTheme="majorHAnsi"/>
                <w:sz w:val="20"/>
              </w:rPr>
              <w:t xml:space="preserve">: </w:t>
            </w:r>
            <w:r w:rsidRPr="009623C5">
              <w:rPr>
                <w:rFonts w:asciiTheme="majorHAnsi" w:hAnsiTheme="majorHAnsi"/>
                <w:sz w:val="20"/>
              </w:rPr>
              <w:t>F</w:t>
            </w:r>
            <w:r>
              <w:rPr>
                <w:rFonts w:asciiTheme="majorHAnsi" w:hAnsiTheme="majorHAnsi"/>
                <w:sz w:val="20"/>
              </w:rPr>
              <w:t>ravigelsen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omfatter kun elever, som </w:t>
            </w:r>
            <w:r w:rsidRPr="00FE0201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er 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påbegyndt </w:t>
            </w:r>
            <w:r w:rsidRPr="009623C5">
              <w:rPr>
                <w:rFonts w:asciiTheme="majorHAnsi" w:hAnsiTheme="majorHAnsi"/>
                <w:color w:val="000000" w:themeColor="text1"/>
                <w:sz w:val="20"/>
              </w:rPr>
              <w:t>sit uddannelsesforløb på institutionen.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</w:p>
        </w:tc>
      </w:tr>
      <w:tr w:rsidR="00BB28E5" w:rsidRPr="007E6433" w14:paraId="6812FFBA" w14:textId="77777777" w:rsidTr="003F639D">
        <w:trPr>
          <w:cantSplit/>
        </w:trPr>
        <w:tc>
          <w:tcPr>
            <w:tcW w:w="2405" w:type="dxa"/>
          </w:tcPr>
          <w:p w14:paraId="063E85D2" w14:textId="77777777" w:rsidR="00BB28E5" w:rsidRPr="007E6433" w:rsidRDefault="00F6559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14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14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B28E5">
              <w:rPr>
                <w:rFonts w:asciiTheme="majorHAnsi" w:hAnsiTheme="majorHAnsi"/>
                <w:b/>
                <w:color w:val="000000" w:themeColor="text1"/>
                <w:sz w:val="20"/>
              </w:rPr>
              <w:t>§ 17</w:t>
            </w:r>
            <w:r w:rsidR="00BB28E5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, stk. 1, nr. 5</w:t>
            </w:r>
          </w:p>
          <w:p w14:paraId="27A080D0" w14:textId="77777777" w:rsidR="00BB28E5" w:rsidRDefault="00BB28E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(orlov)</w:t>
            </w:r>
          </w:p>
          <w:p w14:paraId="537A75E4" w14:textId="77777777" w:rsidR="00BB28E5" w:rsidRPr="007E6433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1C098CDD" w14:textId="77777777" w:rsidR="00BB28E5" w:rsidRPr="00236778" w:rsidRDefault="00BB28E5" w:rsidP="004F5A19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356DB661" w14:textId="77777777" w:rsidR="00BB28E5" w:rsidRPr="00236778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4CFA74A4" w14:textId="77777777" w:rsidR="00BB28E5" w:rsidRPr="007E6433" w:rsidRDefault="00F6559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15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5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Kopi af institutionens daterede bevilling af orlov til eleven.</w:t>
            </w:r>
          </w:p>
          <w:p w14:paraId="3F598368" w14:textId="77777777" w:rsidR="00BB28E5" w:rsidRPr="007E6433" w:rsidRDefault="00F6559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16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6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Dokumentation for, at eleven ved bevillingen af orlov, havde gennemført 1 eller 2. skoleår.</w:t>
            </w:r>
          </w:p>
        </w:tc>
      </w:tr>
      <w:tr w:rsidR="00BB28E5" w:rsidRPr="007E6433" w14:paraId="0250C2DC" w14:textId="77777777" w:rsidTr="003F639D">
        <w:trPr>
          <w:cantSplit/>
        </w:trPr>
        <w:tc>
          <w:tcPr>
            <w:tcW w:w="2405" w:type="dxa"/>
          </w:tcPr>
          <w:p w14:paraId="3BE95F55" w14:textId="77777777" w:rsidR="00BB28E5" w:rsidRPr="007E6433" w:rsidRDefault="003F639D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lastRenderedPageBreak/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17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17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B28E5">
              <w:rPr>
                <w:rFonts w:asciiTheme="majorHAnsi" w:hAnsiTheme="majorHAnsi"/>
                <w:b/>
                <w:color w:val="000000" w:themeColor="text1"/>
                <w:sz w:val="20"/>
              </w:rPr>
              <w:t>§ 17</w:t>
            </w:r>
            <w:r w:rsidR="00BB28E5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, stk. 1, nr. 6</w:t>
            </w:r>
          </w:p>
          <w:p w14:paraId="02FB14C7" w14:textId="77777777" w:rsidR="00BB28E5" w:rsidRDefault="00BB28E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(omgænger)</w:t>
            </w:r>
          </w:p>
          <w:p w14:paraId="7558C20C" w14:textId="77777777" w:rsidR="00BB28E5" w:rsidRPr="007E6433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6919498F" w14:textId="77777777" w:rsidR="00BB28E5" w:rsidRPr="00236778" w:rsidRDefault="00BB28E5" w:rsidP="004F5A19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0A27E5D1" w14:textId="77777777" w:rsidR="00BB28E5" w:rsidRPr="00236778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37A847DC" w14:textId="77777777" w:rsidR="00BB28E5" w:rsidRPr="007E6433" w:rsidRDefault="003F639D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18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8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En udskrift fra institutionens studieadministrative system, som viser, at eleven skal gå klassetrinnet om.</w:t>
            </w:r>
          </w:p>
          <w:p w14:paraId="4DD9A0F5" w14:textId="77777777" w:rsidR="00BB28E5" w:rsidRDefault="003F639D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19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9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Institutionslederens daterede skriftlige vurdering af, at det væsentligt vil forbedre elevens muligheder for at gennemføre uddannelsen, ev</w:t>
            </w:r>
            <w:r w:rsidR="00BB28E5">
              <w:rPr>
                <w:rFonts w:asciiTheme="majorHAnsi" w:hAnsiTheme="majorHAnsi"/>
                <w:color w:val="000000" w:themeColor="text1"/>
                <w:sz w:val="20"/>
              </w:rPr>
              <w:t>t.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i forening med en særlig indsats over for eleven, at det sker på institutionen.</w:t>
            </w:r>
          </w:p>
          <w:p w14:paraId="3100AF45" w14:textId="77777777" w:rsidR="00BB28E5" w:rsidRPr="007E6433" w:rsidRDefault="00BB28E5" w:rsidP="009B4752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EA5645">
              <w:rPr>
                <w:rFonts w:asciiTheme="majorHAnsi" w:hAnsiTheme="majorHAnsi"/>
                <w:b/>
                <w:sz w:val="20"/>
              </w:rPr>
              <w:t>Bemærk</w:t>
            </w:r>
            <w:r w:rsidR="009B4752">
              <w:rPr>
                <w:rFonts w:asciiTheme="majorHAnsi" w:hAnsiTheme="majorHAnsi"/>
                <w:b/>
                <w:sz w:val="20"/>
              </w:rPr>
              <w:t>: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="009B4752">
              <w:rPr>
                <w:rFonts w:asciiTheme="majorHAnsi" w:hAnsiTheme="majorHAnsi"/>
                <w:sz w:val="20"/>
              </w:rPr>
              <w:t>Det</w:t>
            </w:r>
            <w:r>
              <w:rPr>
                <w:rFonts w:asciiTheme="majorHAnsi" w:hAnsiTheme="majorHAnsi"/>
                <w:sz w:val="20"/>
              </w:rPr>
              <w:t xml:space="preserve"> omfat</w:t>
            </w:r>
            <w:r w:rsidRPr="00EA5645">
              <w:rPr>
                <w:rFonts w:asciiTheme="majorHAnsi" w:hAnsiTheme="majorHAnsi"/>
                <w:sz w:val="20"/>
              </w:rPr>
              <w:t xml:space="preserve">ter kun elever, som </w:t>
            </w:r>
            <w:r w:rsidRPr="00EA5645">
              <w:rPr>
                <w:rFonts w:asciiTheme="majorHAnsi" w:hAnsiTheme="majorHAnsi"/>
                <w:b/>
                <w:sz w:val="20"/>
              </w:rPr>
              <w:t>er i gang</w:t>
            </w:r>
            <w:r w:rsidRPr="00EA5645">
              <w:rPr>
                <w:rFonts w:asciiTheme="majorHAnsi" w:hAnsiTheme="majorHAnsi"/>
                <w:sz w:val="20"/>
              </w:rPr>
              <w:t xml:space="preserve"> </w:t>
            </w:r>
            <w:r w:rsidRPr="009B4752">
              <w:rPr>
                <w:rFonts w:asciiTheme="majorHAnsi" w:hAnsiTheme="majorHAnsi"/>
                <w:sz w:val="20"/>
              </w:rPr>
              <w:t xml:space="preserve">med en uddannelse på skolen og det er institutionslederen, der vurderer, at eleven skal gå klassetrinnet om. Det omfatter ikke elever, som vender tilbage efter de </w:t>
            </w:r>
            <w:r w:rsidRPr="005A1D50">
              <w:rPr>
                <w:rFonts w:asciiTheme="majorHAnsi" w:hAnsiTheme="majorHAnsi"/>
                <w:b/>
                <w:bCs/>
                <w:sz w:val="20"/>
              </w:rPr>
              <w:t>selv har valgt</w:t>
            </w:r>
            <w:r w:rsidRPr="009B4752">
              <w:rPr>
                <w:rFonts w:asciiTheme="majorHAnsi" w:hAnsiTheme="majorHAnsi"/>
                <w:sz w:val="20"/>
              </w:rPr>
              <w:t xml:space="preserve"> at afbryde uddannelsen på institutionen.</w:t>
            </w:r>
          </w:p>
        </w:tc>
      </w:tr>
      <w:tr w:rsidR="00BB28E5" w:rsidRPr="007E6433" w14:paraId="311B40B4" w14:textId="77777777" w:rsidTr="003F639D">
        <w:trPr>
          <w:cantSplit/>
        </w:trPr>
        <w:tc>
          <w:tcPr>
            <w:tcW w:w="2405" w:type="dxa"/>
          </w:tcPr>
          <w:p w14:paraId="6F502EC3" w14:textId="77777777" w:rsidR="00BB28E5" w:rsidRPr="007E6433" w:rsidRDefault="003F639D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20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20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B28E5">
              <w:rPr>
                <w:rFonts w:asciiTheme="majorHAnsi" w:hAnsiTheme="majorHAnsi"/>
                <w:b/>
                <w:color w:val="000000" w:themeColor="text1"/>
                <w:sz w:val="20"/>
              </w:rPr>
              <w:t>§ 17</w:t>
            </w:r>
            <w:r w:rsidR="00BB28E5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, stk. 1, nr. 7</w:t>
            </w:r>
          </w:p>
          <w:p w14:paraId="721EDB8F" w14:textId="77777777" w:rsidR="00BB28E5" w:rsidRDefault="00BB28E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(bortvisning)</w:t>
            </w:r>
          </w:p>
          <w:p w14:paraId="24DA034C" w14:textId="77777777" w:rsidR="00BB28E5" w:rsidRPr="007E6433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5ABD484F" w14:textId="77777777" w:rsidR="00BB28E5" w:rsidRPr="00236778" w:rsidRDefault="00BB28E5" w:rsidP="004F5A19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2A8BE667" w14:textId="77777777" w:rsidR="00BB28E5" w:rsidRPr="00236778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5412BFE1" w14:textId="77777777" w:rsidR="00BB28E5" w:rsidRPr="007E6433" w:rsidRDefault="003F639D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21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1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Kopi af bortvisning fra den anden institution.</w:t>
            </w:r>
          </w:p>
          <w:p w14:paraId="6E57F8FF" w14:textId="77777777" w:rsidR="00BB28E5" w:rsidRPr="007E6433" w:rsidRDefault="003F639D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22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2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En udskrift fra institutionen studieadministrative system, som viser dato for optagelse af eleven.</w:t>
            </w:r>
          </w:p>
          <w:p w14:paraId="3FF83BCF" w14:textId="77777777" w:rsidR="00BB28E5" w:rsidRPr="007E6433" w:rsidRDefault="003F639D" w:rsidP="009B4752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23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3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Udskrift fra </w:t>
            </w:r>
            <w:r w:rsidR="009B4752">
              <w:rPr>
                <w:rFonts w:asciiTheme="majorHAnsi" w:hAnsiTheme="majorHAnsi"/>
                <w:color w:val="000000" w:themeColor="text1"/>
                <w:sz w:val="20"/>
              </w:rPr>
              <w:t xml:space="preserve">rejseplanen af transporttid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fra eleven </w:t>
            </w:r>
            <w:r w:rsidR="009B4752">
              <w:rPr>
                <w:rFonts w:asciiTheme="majorHAnsi" w:hAnsiTheme="majorHAnsi"/>
                <w:color w:val="000000" w:themeColor="text1"/>
                <w:sz w:val="20"/>
              </w:rPr>
              <w:t>bopæl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til</w:t>
            </w:r>
            <w:r w:rsidR="009B4752">
              <w:rPr>
                <w:rFonts w:asciiTheme="majorHAnsi" w:hAnsiTheme="majorHAnsi"/>
                <w:color w:val="000000" w:themeColor="text1"/>
                <w:sz w:val="20"/>
              </w:rPr>
              <w:t xml:space="preserve"> såvel den optagende institution, som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til det nærmeste alternativ til denne.</w:t>
            </w:r>
          </w:p>
        </w:tc>
      </w:tr>
      <w:tr w:rsidR="00BB28E5" w:rsidRPr="007E6433" w14:paraId="0957C39C" w14:textId="77777777" w:rsidTr="003F639D">
        <w:trPr>
          <w:cantSplit/>
        </w:trPr>
        <w:tc>
          <w:tcPr>
            <w:tcW w:w="2405" w:type="dxa"/>
          </w:tcPr>
          <w:p w14:paraId="7D8DFE52" w14:textId="77777777" w:rsidR="00BB28E5" w:rsidRPr="007E6433" w:rsidRDefault="003F639D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24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24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B28E5">
              <w:rPr>
                <w:rFonts w:asciiTheme="majorHAnsi" w:hAnsiTheme="majorHAnsi"/>
                <w:b/>
                <w:color w:val="000000" w:themeColor="text1"/>
                <w:sz w:val="20"/>
              </w:rPr>
              <w:t>§ 17</w:t>
            </w:r>
            <w:r w:rsidR="00BB28E5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, stk. 1, nr. 8</w:t>
            </w:r>
          </w:p>
          <w:p w14:paraId="4B629430" w14:textId="62EC31DA" w:rsidR="00BB28E5" w:rsidRDefault="00BB28E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(omvælger</w:t>
            </w:r>
            <w:r w:rsidR="00C567B4">
              <w:rPr>
                <w:rFonts w:asciiTheme="majorHAnsi" w:hAnsiTheme="majorHAnsi"/>
                <w:color w:val="000000" w:themeColor="text1"/>
                <w:sz w:val="20"/>
              </w:rPr>
              <w:t xml:space="preserve"> på samme institution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)</w:t>
            </w:r>
          </w:p>
          <w:p w14:paraId="1FDBCDC8" w14:textId="77777777" w:rsidR="00BB28E5" w:rsidRPr="007E6433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4E722B0D" w14:textId="77777777" w:rsidR="00BB28E5" w:rsidRPr="00236778" w:rsidRDefault="00BB28E5" w:rsidP="004F5A19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0CEA70CF" w14:textId="77777777" w:rsidR="00BB28E5" w:rsidRPr="00236778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18F67BEF" w14:textId="55959D23" w:rsidR="00BB28E5" w:rsidRPr="007E6433" w:rsidRDefault="003F639D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25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5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En udskrift fra institutionens studieadministrative system, som med datering viser, at eleven er blevet optaget på en anden gymnasial fuldtidsuddannelse, end den </w:t>
            </w:r>
            <w:r w:rsidR="00C567B4">
              <w:rPr>
                <w:rFonts w:asciiTheme="majorHAnsi" w:hAnsiTheme="majorHAnsi"/>
                <w:color w:val="000000" w:themeColor="text1"/>
                <w:sz w:val="20"/>
              </w:rPr>
              <w:t xml:space="preserve">som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eleven startede på.</w:t>
            </w:r>
          </w:p>
          <w:p w14:paraId="42FD4548" w14:textId="77777777" w:rsidR="00BB28E5" w:rsidRPr="007E6433" w:rsidRDefault="003F639D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26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6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Institutionslederens daterede skriftlige vurdering af, at det væsentligt vil forbedre elevens muligheder for at gennemføre uddannelsen, at det sker på institutionen.</w:t>
            </w:r>
          </w:p>
        </w:tc>
      </w:tr>
      <w:tr w:rsidR="00BB28E5" w:rsidRPr="007E6433" w14:paraId="713594C4" w14:textId="77777777" w:rsidTr="003F639D">
        <w:trPr>
          <w:cantSplit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14:paraId="2F6B4DB5" w14:textId="4EB46717" w:rsidR="00C567B4" w:rsidRDefault="00BB28E5" w:rsidP="004F5A19">
            <w:pPr>
              <w:spacing w:before="60" w:after="60" w:line="240" w:lineRule="auto"/>
              <w:rPr>
                <w:rFonts w:asciiTheme="majorHAnsi" w:hAnsiTheme="majorHAnsi"/>
                <w:sz w:val="20"/>
              </w:rPr>
            </w:pPr>
            <w:r w:rsidRPr="005966CC">
              <w:rPr>
                <w:rFonts w:asciiTheme="majorHAnsi" w:hAnsiTheme="majorHAnsi"/>
                <w:sz w:val="20"/>
              </w:rPr>
              <w:t xml:space="preserve">Fravigelse </w:t>
            </w:r>
            <w:r w:rsidR="00C567B4">
              <w:rPr>
                <w:rFonts w:asciiTheme="majorHAnsi" w:hAnsiTheme="majorHAnsi"/>
                <w:sz w:val="20"/>
              </w:rPr>
              <w:t>ifølge § 61-63 i</w:t>
            </w:r>
            <w:r w:rsidR="00792470">
              <w:rPr>
                <w:rFonts w:asciiTheme="majorHAnsi" w:hAnsiTheme="majorHAnsi"/>
                <w:sz w:val="20"/>
              </w:rPr>
              <w:t xml:space="preserve"> LBK nr. 1106 af 12. september 2025</w:t>
            </w:r>
          </w:p>
          <w:p w14:paraId="06F7F318" w14:textId="3D4070D0" w:rsidR="00BB28E5" w:rsidRDefault="00C567B4" w:rsidP="004F5A19">
            <w:pPr>
              <w:spacing w:before="60" w:after="60" w:line="240" w:lineRule="auto"/>
              <w:rPr>
                <w:rFonts w:asciiTheme="majorHAnsi" w:hAnsiTheme="majorHAnsi"/>
                <w:color w:val="FF0000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Kun </w:t>
            </w:r>
            <w:r w:rsidR="00BB28E5" w:rsidRPr="005966CC">
              <w:rPr>
                <w:rFonts w:asciiTheme="majorHAnsi" w:hAnsiTheme="majorHAnsi"/>
                <w:sz w:val="20"/>
              </w:rPr>
              <w:t>ved særlig individuel tilrettelæggelse</w:t>
            </w:r>
            <w:r>
              <w:rPr>
                <w:rFonts w:asciiTheme="majorHAnsi" w:hAnsiTheme="majorHAnsi"/>
                <w:sz w:val="20"/>
              </w:rPr>
              <w:t>, hvor eleven deltager i en klasses undervisning</w:t>
            </w:r>
          </w:p>
        </w:tc>
      </w:tr>
      <w:tr w:rsidR="00BB28E5" w:rsidRPr="007E6433" w14:paraId="31F5A2BE" w14:textId="77777777" w:rsidTr="003F639D">
        <w:trPr>
          <w:cantSplit/>
        </w:trPr>
        <w:tc>
          <w:tcPr>
            <w:tcW w:w="2405" w:type="dxa"/>
          </w:tcPr>
          <w:p w14:paraId="2F99141F" w14:textId="77777777" w:rsidR="00BB28E5" w:rsidRDefault="003F639D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27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27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B28E5">
              <w:rPr>
                <w:rFonts w:asciiTheme="majorHAnsi" w:hAnsiTheme="majorHAnsi"/>
                <w:b/>
                <w:color w:val="000000" w:themeColor="text1"/>
                <w:sz w:val="20"/>
              </w:rPr>
              <w:t>§ 18</w:t>
            </w:r>
            <w:r w:rsidR="00BB28E5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</w:p>
          <w:p w14:paraId="1EA5B8EA" w14:textId="0F4650E5" w:rsidR="00BB28E5" w:rsidRPr="00EF2C38" w:rsidRDefault="003B64DD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t>(Særlig individuel tilrettelæggelse)</w:t>
            </w:r>
          </w:p>
        </w:tc>
        <w:tc>
          <w:tcPr>
            <w:tcW w:w="851" w:type="dxa"/>
          </w:tcPr>
          <w:p w14:paraId="56B39FB4" w14:textId="77777777" w:rsidR="00BB28E5" w:rsidRPr="00236778" w:rsidRDefault="00BB28E5" w:rsidP="004F5A19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4402AD28" w14:textId="77777777" w:rsidR="00BB28E5" w:rsidRPr="00236778" w:rsidRDefault="00BB28E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35B9BF88" w14:textId="77777777" w:rsidR="00BB28E5" w:rsidRPr="007E6433" w:rsidRDefault="003F639D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28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</w:r>
            <w:r w:rsidR="00196761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8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B28E5" w:rsidRPr="007E6433">
              <w:rPr>
                <w:rFonts w:asciiTheme="majorHAnsi" w:hAnsiTheme="majorHAnsi"/>
                <w:color w:val="000000" w:themeColor="text1"/>
                <w:sz w:val="20"/>
              </w:rPr>
              <w:t>En udskrift fra institutionens studieadministrative system, som med datering viser, at eleven er optaget på et forløb med særlig tilrettelæggelse.</w:t>
            </w:r>
          </w:p>
        </w:tc>
      </w:tr>
    </w:tbl>
    <w:p w14:paraId="377120CD" w14:textId="77777777" w:rsidR="006D3D32" w:rsidRPr="00A64217" w:rsidRDefault="006D3D32" w:rsidP="006D3D32">
      <w:pPr>
        <w:pStyle w:val="Listeafsnit"/>
        <w:rPr>
          <w:rFonts w:asciiTheme="majorHAnsi" w:hAnsiTheme="majorHAnsi"/>
          <w:u w:val="single"/>
        </w:rPr>
      </w:pPr>
    </w:p>
    <w:tbl>
      <w:tblPr>
        <w:tblStyle w:val="Tabelgitter-lys"/>
        <w:tblW w:w="9918" w:type="dxa"/>
        <w:tblInd w:w="137" w:type="dxa"/>
        <w:tblLook w:val="04A0" w:firstRow="1" w:lastRow="0" w:firstColumn="1" w:lastColumn="0" w:noHBand="0" w:noVBand="1"/>
      </w:tblPr>
      <w:tblGrid>
        <w:gridCol w:w="9918"/>
      </w:tblGrid>
      <w:tr w:rsidR="00BB28E5" w14:paraId="5B6A56FF" w14:textId="77777777" w:rsidTr="00BB28E5">
        <w:tc>
          <w:tcPr>
            <w:tcW w:w="9918" w:type="dxa"/>
            <w:shd w:val="clear" w:color="auto" w:fill="D9D9D9" w:themeFill="background1" w:themeFillShade="D9"/>
          </w:tcPr>
          <w:p w14:paraId="0A0420C8" w14:textId="77777777" w:rsidR="00BB28E5" w:rsidRPr="00BB28E5" w:rsidRDefault="00BB28E5" w:rsidP="00BB28E5">
            <w:pPr>
              <w:spacing w:before="120" w:after="120" w:line="240" w:lineRule="auto"/>
              <w:rPr>
                <w:color w:val="808080"/>
              </w:rPr>
            </w:pPr>
            <w:r w:rsidRPr="00BB28E5">
              <w:rPr>
                <w:rFonts w:asciiTheme="majorHAnsi" w:hAnsiTheme="majorHAnsi"/>
                <w:b/>
                <w:sz w:val="22"/>
                <w:lang w:eastAsia="en-US"/>
              </w:rPr>
              <w:t>3.</w:t>
            </w:r>
            <w:r>
              <w:rPr>
                <w:rFonts w:asciiTheme="majorHAnsi" w:hAnsiTheme="majorHAnsi"/>
                <w:sz w:val="22"/>
                <w:lang w:eastAsia="en-US"/>
              </w:rPr>
              <w:t xml:space="preserve">  </w:t>
            </w:r>
            <w:r w:rsidRPr="00BB28E5">
              <w:rPr>
                <w:rFonts w:asciiTheme="majorHAnsi" w:hAnsiTheme="majorHAnsi"/>
                <w:sz w:val="22"/>
                <w:lang w:eastAsia="en-US"/>
              </w:rPr>
              <w:t>Beskrivelse af konsekvensen af den eller de anvendte fravigelsesmuligheder i forhold til den gennemsnitlige klassekvotient på 28,0</w:t>
            </w:r>
          </w:p>
        </w:tc>
      </w:tr>
      <w:tr w:rsidR="00BB28E5" w14:paraId="03BF67B8" w14:textId="77777777" w:rsidTr="00BB28E5">
        <w:tc>
          <w:tcPr>
            <w:tcW w:w="9918" w:type="dxa"/>
          </w:tcPr>
          <w:p w14:paraId="19985346" w14:textId="77777777" w:rsidR="00BB28E5" w:rsidRPr="00236778" w:rsidRDefault="00BB28E5" w:rsidP="004F5A19">
            <w:pPr>
              <w:pStyle w:val="Listeafsnit"/>
              <w:spacing w:before="120" w:after="120" w:line="240" w:lineRule="auto"/>
              <w:ind w:left="0"/>
              <w:rPr>
                <w:b/>
                <w:color w:val="808080"/>
              </w:rPr>
            </w:pPr>
            <w:r w:rsidRPr="003F639D">
              <w:rPr>
                <w:b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9" w:name="Tekst5"/>
            <w:r w:rsidRPr="003F639D">
              <w:rPr>
                <w:b/>
              </w:rPr>
              <w:instrText xml:space="preserve"> FORMTEXT </w:instrText>
            </w:r>
            <w:r w:rsidRPr="003F639D">
              <w:rPr>
                <w:b/>
              </w:rPr>
            </w:r>
            <w:r w:rsidRPr="003F639D">
              <w:rPr>
                <w:b/>
              </w:rPr>
              <w:fldChar w:fldCharType="separate"/>
            </w:r>
            <w:r w:rsidRPr="003F639D">
              <w:rPr>
                <w:b/>
                <w:noProof/>
              </w:rPr>
              <w:t> </w:t>
            </w:r>
            <w:r w:rsidRPr="003F639D">
              <w:rPr>
                <w:b/>
                <w:noProof/>
              </w:rPr>
              <w:t> </w:t>
            </w:r>
            <w:r w:rsidRPr="003F639D">
              <w:rPr>
                <w:b/>
                <w:noProof/>
              </w:rPr>
              <w:t> </w:t>
            </w:r>
            <w:r w:rsidRPr="003F639D">
              <w:rPr>
                <w:b/>
                <w:noProof/>
              </w:rPr>
              <w:t> </w:t>
            </w:r>
            <w:r w:rsidRPr="003F639D">
              <w:rPr>
                <w:b/>
                <w:noProof/>
              </w:rPr>
              <w:t> </w:t>
            </w:r>
            <w:r w:rsidRPr="003F639D">
              <w:rPr>
                <w:b/>
              </w:rPr>
              <w:fldChar w:fldCharType="end"/>
            </w:r>
            <w:bookmarkEnd w:id="29"/>
          </w:p>
        </w:tc>
      </w:tr>
    </w:tbl>
    <w:p w14:paraId="60FAB5AA" w14:textId="3218CA10" w:rsidR="00BB28E5" w:rsidRDefault="00BB28E5" w:rsidP="004E5FAC">
      <w:pPr>
        <w:ind w:firstLine="1304"/>
      </w:pPr>
    </w:p>
    <w:p w14:paraId="7C0C9BF5" w14:textId="0AC7F62D" w:rsidR="004E5FAC" w:rsidRDefault="004E5FAC" w:rsidP="004E5FAC">
      <w:pPr>
        <w:ind w:firstLine="1304"/>
      </w:pPr>
    </w:p>
    <w:p w14:paraId="343BCCAD" w14:textId="7527E8C1" w:rsidR="004E5FAC" w:rsidRDefault="004E5FAC" w:rsidP="004E5FAC">
      <w:pPr>
        <w:ind w:firstLine="1304"/>
      </w:pPr>
    </w:p>
    <w:p w14:paraId="17192123" w14:textId="77777777" w:rsidR="004E5FAC" w:rsidRDefault="004E5FAC" w:rsidP="005A1D50">
      <w:pPr>
        <w:ind w:firstLine="1304"/>
      </w:pPr>
    </w:p>
    <w:tbl>
      <w:tblPr>
        <w:tblStyle w:val="Tabelgitter-lys"/>
        <w:tblW w:w="9918" w:type="dxa"/>
        <w:tblInd w:w="137" w:type="dxa"/>
        <w:tblLook w:val="01E0" w:firstRow="1" w:lastRow="1" w:firstColumn="1" w:lastColumn="1" w:noHBand="0" w:noVBand="0"/>
      </w:tblPr>
      <w:tblGrid>
        <w:gridCol w:w="9918"/>
      </w:tblGrid>
      <w:tr w:rsidR="00BB28E5" w:rsidRPr="00A64217" w14:paraId="71B54DEA" w14:textId="77777777" w:rsidTr="00BB28E5">
        <w:tc>
          <w:tcPr>
            <w:tcW w:w="9918" w:type="dxa"/>
            <w:shd w:val="clear" w:color="auto" w:fill="D9D9D9" w:themeFill="background1" w:themeFillShade="D9"/>
          </w:tcPr>
          <w:p w14:paraId="0D1820F7" w14:textId="77777777" w:rsidR="00BB28E5" w:rsidRPr="009D59F6" w:rsidRDefault="00BB28E5" w:rsidP="00BB28E5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</w:rPr>
            </w:pPr>
            <w:r w:rsidRPr="00BB28E5">
              <w:rPr>
                <w:rFonts w:asciiTheme="majorHAnsi" w:hAnsiTheme="majorHAnsi"/>
                <w:b/>
                <w:sz w:val="22"/>
              </w:rPr>
              <w:lastRenderedPageBreak/>
              <w:t>4.</w:t>
            </w:r>
            <w:r>
              <w:rPr>
                <w:rFonts w:asciiTheme="majorHAnsi" w:hAnsiTheme="majorHAnsi"/>
                <w:sz w:val="22"/>
              </w:rPr>
              <w:t xml:space="preserve">  </w:t>
            </w:r>
            <w:r w:rsidRPr="009D59F6">
              <w:rPr>
                <w:rFonts w:asciiTheme="majorHAnsi" w:hAnsiTheme="majorHAnsi"/>
                <w:sz w:val="22"/>
              </w:rPr>
              <w:t>Institutionens vurdering af, hvorvidt omfanget af institutionens fravigelser efter §§ 1</w:t>
            </w:r>
            <w:r>
              <w:rPr>
                <w:rFonts w:asciiTheme="majorHAnsi" w:hAnsiTheme="majorHAnsi"/>
                <w:sz w:val="22"/>
              </w:rPr>
              <w:t>7</w:t>
            </w:r>
            <w:r w:rsidR="00A7354C">
              <w:rPr>
                <w:rFonts w:asciiTheme="majorHAnsi" w:hAnsiTheme="majorHAnsi"/>
                <w:sz w:val="22"/>
              </w:rPr>
              <w:t xml:space="preserve"> og </w:t>
            </w:r>
            <w:r w:rsidRPr="009D59F6">
              <w:rPr>
                <w:rFonts w:asciiTheme="majorHAnsi" w:hAnsiTheme="majorHAnsi"/>
                <w:sz w:val="22"/>
              </w:rPr>
              <w:t>1</w:t>
            </w:r>
            <w:r>
              <w:rPr>
                <w:rFonts w:asciiTheme="majorHAnsi" w:hAnsiTheme="majorHAnsi"/>
                <w:sz w:val="22"/>
              </w:rPr>
              <w:t>8</w:t>
            </w:r>
            <w:r w:rsidRPr="009D59F6">
              <w:rPr>
                <w:rFonts w:asciiTheme="majorHAnsi" w:hAnsiTheme="majorHAnsi"/>
                <w:sz w:val="22"/>
              </w:rPr>
              <w:t xml:space="preserve"> bør medføre oprettelse af nye klasser og tidspunktet for dannelse af eventuelle nye klasser. </w:t>
            </w:r>
          </w:p>
        </w:tc>
      </w:tr>
      <w:tr w:rsidR="00BB28E5" w:rsidRPr="00A64217" w14:paraId="2E07DC32" w14:textId="77777777" w:rsidTr="00BB28E5">
        <w:tc>
          <w:tcPr>
            <w:tcW w:w="9918" w:type="dxa"/>
          </w:tcPr>
          <w:p w14:paraId="278BA92A" w14:textId="77777777" w:rsidR="00C567B4" w:rsidRDefault="00C567B4" w:rsidP="004F5A19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Ifølge § 20, stk. 1, pkt. 3 handler vurderingen om hvorvidt omfanget af institutionens fravigelser bør medføre oprettelse af nye klasser og tidspunktet for dannelsen af eventuelle nye klasser. </w:t>
            </w:r>
            <w:r w:rsidR="00BB28E5" w:rsidRPr="005B20E2">
              <w:rPr>
                <w:rFonts w:asciiTheme="majorHAnsi" w:hAnsiTheme="majorHAnsi"/>
                <w:sz w:val="20"/>
                <w:szCs w:val="20"/>
              </w:rPr>
              <w:t>Vurderingen skal ske på grundlag af omfanget af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B2AF2C1" w14:textId="4435280A" w:rsidR="00C567B4" w:rsidRPr="005A1D50" w:rsidRDefault="00C567B4" w:rsidP="00C567B4">
            <w:pPr>
              <w:pStyle w:val="Opstilling-talellerbogst"/>
              <w:numPr>
                <w:ilvl w:val="0"/>
                <w:numId w:val="32"/>
              </w:numPr>
              <w:spacing w:before="120" w:after="12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omfanget af </w:t>
            </w:r>
            <w:r w:rsidR="00BB28E5" w:rsidRPr="005B20E2">
              <w:rPr>
                <w:rFonts w:asciiTheme="majorHAnsi" w:hAnsiTheme="majorHAnsi"/>
                <w:sz w:val="20"/>
                <w:szCs w:val="20"/>
              </w:rPr>
              <w:t>fravigelsen</w:t>
            </w:r>
          </w:p>
          <w:p w14:paraId="6669D163" w14:textId="464DD9C1" w:rsidR="00C567B4" w:rsidRPr="005A1D50" w:rsidRDefault="00BB28E5" w:rsidP="00C567B4">
            <w:pPr>
              <w:pStyle w:val="Opstilling-talellerbogst"/>
              <w:numPr>
                <w:ilvl w:val="0"/>
                <w:numId w:val="32"/>
              </w:numPr>
              <w:spacing w:before="120" w:after="120" w:line="240" w:lineRule="auto"/>
              <w:rPr>
                <w:rFonts w:asciiTheme="majorHAnsi" w:hAnsiTheme="majorHAnsi"/>
              </w:rPr>
            </w:pPr>
            <w:r w:rsidRPr="005B20E2">
              <w:rPr>
                <w:rFonts w:asciiTheme="majorHAnsi" w:hAnsiTheme="majorHAnsi"/>
                <w:sz w:val="20"/>
                <w:szCs w:val="20"/>
              </w:rPr>
              <w:t>antal klasser på klassetrinnet på den pågældende uddannelse</w:t>
            </w:r>
          </w:p>
          <w:p w14:paraId="750BA4F3" w14:textId="33A79DF3" w:rsidR="00C567B4" w:rsidRPr="005A1D50" w:rsidRDefault="00BB28E5" w:rsidP="00C567B4">
            <w:pPr>
              <w:pStyle w:val="Opstilling-talellerbogst"/>
              <w:numPr>
                <w:ilvl w:val="0"/>
                <w:numId w:val="32"/>
              </w:numPr>
              <w:spacing w:before="120" w:after="120" w:line="240" w:lineRule="auto"/>
              <w:rPr>
                <w:rFonts w:asciiTheme="majorHAnsi" w:hAnsiTheme="majorHAnsi"/>
              </w:rPr>
            </w:pPr>
            <w:r w:rsidRPr="005B20E2">
              <w:rPr>
                <w:rFonts w:asciiTheme="majorHAnsi" w:hAnsiTheme="majorHAnsi"/>
                <w:sz w:val="20"/>
                <w:szCs w:val="20"/>
              </w:rPr>
              <w:t>hvor lang tid, der er tilbag</w:t>
            </w:r>
            <w:r>
              <w:rPr>
                <w:rFonts w:asciiTheme="majorHAnsi" w:hAnsiTheme="majorHAnsi"/>
                <w:sz w:val="20"/>
                <w:szCs w:val="20"/>
              </w:rPr>
              <w:t>e på det pågældende klassetrin</w:t>
            </w:r>
          </w:p>
          <w:p w14:paraId="4F0AB910" w14:textId="40634F24" w:rsidR="00C567B4" w:rsidRPr="005A1D50" w:rsidRDefault="00BB28E5" w:rsidP="00C567B4">
            <w:pPr>
              <w:pStyle w:val="Opstilling-talellerbogst"/>
              <w:numPr>
                <w:ilvl w:val="0"/>
                <w:numId w:val="32"/>
              </w:numPr>
              <w:spacing w:before="120" w:after="120" w:line="240" w:lineRule="auto"/>
              <w:rPr>
                <w:rFonts w:asciiTheme="majorHAnsi" w:hAnsiTheme="majorHAnsi"/>
              </w:rPr>
            </w:pPr>
            <w:r w:rsidRPr="005B20E2">
              <w:rPr>
                <w:rFonts w:asciiTheme="majorHAnsi" w:hAnsiTheme="majorHAnsi"/>
                <w:sz w:val="20"/>
                <w:szCs w:val="20"/>
              </w:rPr>
              <w:t>institutionens forventning til reduktion af overskridelsen af klassekvotienten og tidsperspektivet herfor, som følge af institutionens dokumenterede erfaringer med elevbevægelser</w:t>
            </w:r>
          </w:p>
          <w:p w14:paraId="537AEDF6" w14:textId="748A6A79" w:rsidR="00BB28E5" w:rsidRPr="003849AF" w:rsidRDefault="00BB28E5" w:rsidP="005A1D50">
            <w:pPr>
              <w:pStyle w:val="Opstilling-talellerbogst"/>
              <w:numPr>
                <w:ilvl w:val="0"/>
                <w:numId w:val="32"/>
              </w:numPr>
              <w:spacing w:before="120" w:after="120" w:line="240" w:lineRule="auto"/>
              <w:rPr>
                <w:rFonts w:asciiTheme="majorHAnsi" w:hAnsiTheme="majorHAnsi"/>
              </w:rPr>
            </w:pPr>
            <w:r w:rsidRPr="005B20E2">
              <w:rPr>
                <w:rFonts w:asciiTheme="majorHAnsi" w:hAnsiTheme="majorHAnsi"/>
                <w:sz w:val="20"/>
                <w:szCs w:val="20"/>
              </w:rPr>
              <w:t>andre forhold, som institutionen tillægger vægt ved vurderingen af, om overskridelsen af klassekvotienten bør med</w:t>
            </w:r>
            <w:r>
              <w:rPr>
                <w:rFonts w:asciiTheme="majorHAnsi" w:hAnsiTheme="majorHAnsi"/>
                <w:sz w:val="20"/>
                <w:szCs w:val="20"/>
              </w:rPr>
              <w:t>føre oprettelse af nye klasser.</w:t>
            </w:r>
          </w:p>
        </w:tc>
      </w:tr>
      <w:tr w:rsidR="00BB28E5" w:rsidRPr="00A64217" w14:paraId="0B3B55FF" w14:textId="77777777" w:rsidTr="00BB28E5">
        <w:tc>
          <w:tcPr>
            <w:tcW w:w="9918" w:type="dxa"/>
          </w:tcPr>
          <w:p w14:paraId="7E973E3B" w14:textId="77777777" w:rsidR="00BB28E5" w:rsidRPr="00BB28E5" w:rsidRDefault="00BB28E5" w:rsidP="004F5A19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B28E5">
              <w:rPr>
                <w:rFonts w:asciiTheme="majorHAnsi" w:hAnsiTheme="majorHAnsi"/>
                <w:b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30" w:name="Tekst12"/>
            <w:r w:rsidRPr="00BB28E5">
              <w:rPr>
                <w:rFonts w:asciiTheme="majorHAnsi" w:hAnsiTheme="majorHAnsi"/>
                <w:b/>
                <w:sz w:val="20"/>
                <w:szCs w:val="20"/>
              </w:rPr>
              <w:instrText xml:space="preserve"> FORMTEXT </w:instrText>
            </w:r>
            <w:r w:rsidRPr="00BB28E5">
              <w:rPr>
                <w:rFonts w:asciiTheme="majorHAnsi" w:hAnsiTheme="majorHAnsi"/>
                <w:b/>
                <w:sz w:val="20"/>
                <w:szCs w:val="20"/>
              </w:rPr>
            </w:r>
            <w:r w:rsidRPr="00BB28E5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BB28E5">
              <w:rPr>
                <w:rFonts w:asciiTheme="majorHAnsi" w:hAnsiTheme="majorHAnsi"/>
                <w:b/>
                <w:noProof/>
                <w:sz w:val="20"/>
                <w:szCs w:val="20"/>
              </w:rPr>
              <w:t> </w:t>
            </w:r>
            <w:r w:rsidRPr="00BB28E5">
              <w:rPr>
                <w:rFonts w:asciiTheme="majorHAnsi" w:hAnsiTheme="majorHAnsi"/>
                <w:b/>
                <w:noProof/>
                <w:sz w:val="20"/>
                <w:szCs w:val="20"/>
              </w:rPr>
              <w:t> </w:t>
            </w:r>
            <w:r w:rsidRPr="00BB28E5">
              <w:rPr>
                <w:rFonts w:asciiTheme="majorHAnsi" w:hAnsiTheme="majorHAnsi"/>
                <w:b/>
                <w:noProof/>
                <w:sz w:val="20"/>
                <w:szCs w:val="20"/>
              </w:rPr>
              <w:t> </w:t>
            </w:r>
            <w:r w:rsidRPr="00BB28E5">
              <w:rPr>
                <w:rFonts w:asciiTheme="majorHAnsi" w:hAnsiTheme="majorHAnsi"/>
                <w:b/>
                <w:noProof/>
                <w:sz w:val="20"/>
                <w:szCs w:val="20"/>
              </w:rPr>
              <w:t> </w:t>
            </w:r>
            <w:r w:rsidRPr="00BB28E5">
              <w:rPr>
                <w:rFonts w:asciiTheme="majorHAnsi" w:hAnsiTheme="majorHAnsi"/>
                <w:b/>
                <w:noProof/>
                <w:sz w:val="20"/>
                <w:szCs w:val="20"/>
              </w:rPr>
              <w:t> </w:t>
            </w:r>
            <w:r w:rsidRPr="00BB28E5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7E5ED526" w14:textId="77777777" w:rsidR="006D3D32" w:rsidRDefault="006D3D32" w:rsidP="006D3D32">
      <w:pPr>
        <w:rPr>
          <w:rFonts w:asciiTheme="majorHAnsi" w:hAnsiTheme="majorHAnsi"/>
          <w:u w:val="single"/>
        </w:rPr>
      </w:pPr>
    </w:p>
    <w:tbl>
      <w:tblPr>
        <w:tblStyle w:val="Tabelgitter-lys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BB28E5" w:rsidRPr="009D59F6" w14:paraId="5EB4DCFE" w14:textId="77777777" w:rsidTr="00BB28E5">
        <w:trPr>
          <w:trHeight w:val="326"/>
        </w:trPr>
        <w:tc>
          <w:tcPr>
            <w:tcW w:w="9781" w:type="dxa"/>
            <w:shd w:val="clear" w:color="auto" w:fill="D9D9D9" w:themeFill="background1" w:themeFillShade="D9"/>
          </w:tcPr>
          <w:p w14:paraId="172417E1" w14:textId="77777777" w:rsidR="00BB28E5" w:rsidRPr="009D59F6" w:rsidRDefault="00BB28E5" w:rsidP="00BB28E5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2"/>
              </w:rPr>
            </w:pPr>
            <w:r w:rsidRPr="00BB28E5">
              <w:rPr>
                <w:rFonts w:asciiTheme="majorHAnsi" w:hAnsiTheme="majorHAnsi"/>
                <w:b/>
                <w:sz w:val="22"/>
              </w:rPr>
              <w:t>5.</w:t>
            </w:r>
            <w:r>
              <w:rPr>
                <w:rFonts w:asciiTheme="majorHAnsi" w:hAnsiTheme="majorHAnsi"/>
                <w:sz w:val="22"/>
              </w:rPr>
              <w:t xml:space="preserve">  </w:t>
            </w:r>
            <w:r w:rsidRPr="009D59F6">
              <w:rPr>
                <w:rFonts w:asciiTheme="majorHAnsi" w:hAnsiTheme="majorHAnsi"/>
                <w:sz w:val="22"/>
              </w:rPr>
              <w:t xml:space="preserve">Institutionens plan for tilførsel af ekstra lærerressourcer, jf. </w:t>
            </w:r>
            <w:r w:rsidR="00A7354C">
              <w:rPr>
                <w:rFonts w:asciiTheme="majorHAnsi" w:hAnsiTheme="majorHAnsi"/>
                <w:sz w:val="22"/>
              </w:rPr>
              <w:t>§ 19</w:t>
            </w:r>
            <w:r w:rsidRPr="009D59F6">
              <w:rPr>
                <w:rFonts w:asciiTheme="majorHAnsi" w:hAnsiTheme="majorHAnsi"/>
                <w:sz w:val="22"/>
              </w:rPr>
              <w:t xml:space="preserve"> vilkår ved fravigelse</w:t>
            </w:r>
          </w:p>
        </w:tc>
      </w:tr>
      <w:tr w:rsidR="00BB28E5" w14:paraId="170A02C7" w14:textId="77777777" w:rsidTr="00BB28E5">
        <w:trPr>
          <w:trHeight w:val="919"/>
        </w:trPr>
        <w:tc>
          <w:tcPr>
            <w:tcW w:w="9781" w:type="dxa"/>
          </w:tcPr>
          <w:p w14:paraId="5B8ED656" w14:textId="77777777" w:rsidR="00BB28E5" w:rsidRPr="003F639D" w:rsidRDefault="00BB28E5" w:rsidP="004F5A19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0"/>
                <w:u w:val="single"/>
              </w:rPr>
            </w:pPr>
            <w:r w:rsidRPr="003469B1">
              <w:rPr>
                <w:rFonts w:asciiTheme="majorHAnsi" w:hAnsiTheme="majorHAnsi"/>
                <w:sz w:val="20"/>
              </w:rPr>
              <w:t xml:space="preserve">Udfyldes, når institutionen har fraveget klasseloftet iht. </w:t>
            </w:r>
            <w:r w:rsidR="00605A49">
              <w:rPr>
                <w:rFonts w:asciiTheme="majorHAnsi" w:hAnsiTheme="majorHAnsi"/>
                <w:sz w:val="20"/>
              </w:rPr>
              <w:t>PG</w:t>
            </w:r>
            <w:r w:rsidRPr="003469B1">
              <w:rPr>
                <w:rFonts w:asciiTheme="majorHAnsi" w:hAnsiTheme="majorHAnsi"/>
                <w:sz w:val="20"/>
              </w:rPr>
              <w:t xml:space="preserve">-tilskudsbekendtgørelsen </w:t>
            </w:r>
            <w:r>
              <w:rPr>
                <w:rFonts w:asciiTheme="majorHAnsi" w:hAnsiTheme="majorHAnsi"/>
                <w:sz w:val="20"/>
              </w:rPr>
              <w:t>§§ 17</w:t>
            </w:r>
            <w:r w:rsidR="00A7354C">
              <w:rPr>
                <w:rFonts w:asciiTheme="majorHAnsi" w:hAnsiTheme="majorHAnsi"/>
                <w:sz w:val="20"/>
              </w:rPr>
              <w:t xml:space="preserve"> og </w:t>
            </w:r>
            <w:r>
              <w:rPr>
                <w:rFonts w:asciiTheme="majorHAnsi" w:hAnsiTheme="majorHAnsi"/>
                <w:sz w:val="20"/>
              </w:rPr>
              <w:t>18</w:t>
            </w:r>
            <w:r w:rsidRPr="003469B1">
              <w:rPr>
                <w:rFonts w:asciiTheme="majorHAnsi" w:hAnsiTheme="majorHAnsi"/>
                <w:sz w:val="20"/>
              </w:rPr>
              <w:t xml:space="preserve"> og </w:t>
            </w:r>
            <w:r w:rsidRPr="003F639D">
              <w:rPr>
                <w:rFonts w:asciiTheme="majorHAnsi" w:hAnsiTheme="majorHAnsi"/>
                <w:sz w:val="20"/>
                <w:u w:val="single"/>
              </w:rPr>
              <w:t>uanset om overskridelsen blot er på 1 elev.</w:t>
            </w:r>
          </w:p>
          <w:p w14:paraId="11C187D2" w14:textId="77777777" w:rsidR="00BB28E5" w:rsidRPr="003469B1" w:rsidRDefault="00BB28E5" w:rsidP="004F5A19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0"/>
              </w:rPr>
            </w:pPr>
          </w:p>
          <w:p w14:paraId="48845051" w14:textId="77777777" w:rsidR="00BB28E5" w:rsidRDefault="00BB28E5" w:rsidP="004F5A19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color w:val="FF0000"/>
                <w:sz w:val="22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1"/>
            <w:r>
              <w:rPr>
                <w:rFonts w:asciiTheme="majorHAnsi" w:hAnsiTheme="majorHAnsi"/>
                <w:color w:val="FF0000"/>
                <w:sz w:val="22"/>
              </w:rPr>
              <w:instrText xml:space="preserve"> FORMCHECKBOX </w:instrText>
            </w:r>
            <w:r w:rsidR="00196761">
              <w:rPr>
                <w:rFonts w:asciiTheme="majorHAnsi" w:hAnsiTheme="majorHAnsi"/>
                <w:color w:val="FF0000"/>
                <w:sz w:val="22"/>
              </w:rPr>
            </w:r>
            <w:r w:rsidR="00196761">
              <w:rPr>
                <w:rFonts w:asciiTheme="majorHAnsi" w:hAnsiTheme="majorHAnsi"/>
                <w:color w:val="FF0000"/>
                <w:sz w:val="22"/>
              </w:rPr>
              <w:fldChar w:fldCharType="separate"/>
            </w:r>
            <w:r>
              <w:rPr>
                <w:rFonts w:asciiTheme="majorHAnsi" w:hAnsiTheme="majorHAnsi"/>
                <w:color w:val="FF0000"/>
                <w:sz w:val="22"/>
              </w:rPr>
              <w:fldChar w:fldCharType="end"/>
            </w:r>
            <w:bookmarkEnd w:id="31"/>
            <w:r w:rsidRPr="00FC4720">
              <w:rPr>
                <w:rFonts w:asciiTheme="majorHAnsi" w:hAnsiTheme="majorHAnsi"/>
                <w:color w:val="FF0000"/>
                <w:sz w:val="22"/>
              </w:rPr>
              <w:t xml:space="preserve">   </w:t>
            </w:r>
            <w:r w:rsidRPr="003469B1">
              <w:rPr>
                <w:rFonts w:asciiTheme="majorHAnsi" w:hAnsiTheme="majorHAnsi"/>
                <w:sz w:val="22"/>
              </w:rPr>
              <w:t>Institutionens bestyrelse har fastlagt og gennemført en plan for tilførsel af ekstra lærerressourcer i forhold til fravigelsen af en gennemsnitlig klassekvotient på 28,0, således at lærerstøtten pr. elev eller kursist er de</w:t>
            </w:r>
            <w:r>
              <w:rPr>
                <w:rFonts w:asciiTheme="majorHAnsi" w:hAnsiTheme="majorHAnsi"/>
                <w:sz w:val="22"/>
              </w:rPr>
              <w:t>n samme uanset klassestørrelsen.</w:t>
            </w:r>
          </w:p>
        </w:tc>
      </w:tr>
    </w:tbl>
    <w:p w14:paraId="76194D7A" w14:textId="77777777" w:rsidR="00BB28E5" w:rsidRPr="00A64217" w:rsidRDefault="00BB28E5" w:rsidP="006D3D32">
      <w:pPr>
        <w:rPr>
          <w:rFonts w:asciiTheme="majorHAnsi" w:hAnsiTheme="majorHAnsi"/>
          <w:u w:val="single"/>
        </w:rPr>
      </w:pPr>
    </w:p>
    <w:p w14:paraId="43BE4292" w14:textId="77777777" w:rsidR="006D3D32" w:rsidRPr="00A7354C" w:rsidRDefault="006D3D32" w:rsidP="00BB28E5">
      <w:pPr>
        <w:ind w:left="142"/>
        <w:rPr>
          <w:rFonts w:asciiTheme="majorHAnsi" w:hAnsiTheme="majorHAnsi" w:cs="TTBC13E950t00"/>
          <w:sz w:val="20"/>
        </w:rPr>
      </w:pPr>
      <w:r w:rsidRPr="00A7354C">
        <w:rPr>
          <w:rFonts w:asciiTheme="majorHAnsi" w:hAnsiTheme="majorHAnsi"/>
          <w:sz w:val="20"/>
        </w:rPr>
        <w:t xml:space="preserve">Ovenstående redegørelse er udarbejdet i </w:t>
      </w:r>
      <w:r w:rsidRPr="00A7354C">
        <w:rPr>
          <w:rFonts w:asciiTheme="majorHAnsi" w:hAnsiTheme="majorHAnsi" w:cs="TTBC13E950t00"/>
          <w:sz w:val="20"/>
        </w:rPr>
        <w:t xml:space="preserve">henhold til § 20 i bekendtgørelse om tilskud m.v. til private </w:t>
      </w:r>
      <w:r w:rsidR="00605A49">
        <w:rPr>
          <w:rFonts w:asciiTheme="majorHAnsi" w:hAnsiTheme="majorHAnsi" w:cs="TTBC13E950t00"/>
          <w:sz w:val="20"/>
        </w:rPr>
        <w:t>institutioner for gymnasiale uddannelser</w:t>
      </w:r>
      <w:r w:rsidR="005756B2">
        <w:rPr>
          <w:rFonts w:asciiTheme="majorHAnsi" w:hAnsiTheme="majorHAnsi" w:cs="TTBC13E950t00"/>
          <w:sz w:val="20"/>
        </w:rPr>
        <w:t>.</w:t>
      </w:r>
    </w:p>
    <w:p w14:paraId="750CC19D" w14:textId="77777777" w:rsidR="005756B2" w:rsidRDefault="005756B2" w:rsidP="00BB28E5">
      <w:pPr>
        <w:ind w:left="142"/>
        <w:rPr>
          <w:rFonts w:asciiTheme="majorHAnsi" w:hAnsiTheme="majorHAnsi" w:cs="TTBC13E950t00"/>
          <w:sz w:val="20"/>
        </w:rPr>
      </w:pPr>
    </w:p>
    <w:p w14:paraId="056C976E" w14:textId="5B240D3A" w:rsidR="006D3D32" w:rsidRDefault="006D3D32" w:rsidP="00BB28E5">
      <w:pPr>
        <w:ind w:left="142"/>
        <w:rPr>
          <w:rFonts w:asciiTheme="majorHAnsi" w:hAnsiTheme="majorHAnsi" w:cs="TTBC13E950t00"/>
          <w:sz w:val="20"/>
        </w:rPr>
      </w:pPr>
      <w:r w:rsidRPr="00A7354C">
        <w:rPr>
          <w:rFonts w:asciiTheme="majorHAnsi" w:hAnsiTheme="majorHAnsi" w:cs="TTBC13E950t00"/>
          <w:sz w:val="20"/>
        </w:rPr>
        <w:t xml:space="preserve">Institutioner, som fraviger klasseloftet, skal forud for indsendelse af opgørelsen af klassekvotienter for første klassetrin af de gymnasiale fuldtidsuddannelser for skoleåret </w:t>
      </w:r>
      <w:r w:rsidR="00605A49">
        <w:rPr>
          <w:rFonts w:asciiTheme="majorHAnsi" w:hAnsiTheme="majorHAnsi" w:cs="TTBC13E950t00"/>
          <w:sz w:val="20"/>
        </w:rPr>
        <w:t>202</w:t>
      </w:r>
      <w:r w:rsidR="00B6076F">
        <w:rPr>
          <w:rFonts w:asciiTheme="majorHAnsi" w:hAnsiTheme="majorHAnsi" w:cs="TTBC13E950t00"/>
          <w:sz w:val="20"/>
        </w:rPr>
        <w:t>5</w:t>
      </w:r>
      <w:r w:rsidR="00605A49">
        <w:rPr>
          <w:rFonts w:asciiTheme="majorHAnsi" w:hAnsiTheme="majorHAnsi" w:cs="TTBC13E950t00"/>
          <w:sz w:val="20"/>
        </w:rPr>
        <w:t>/2</w:t>
      </w:r>
      <w:r w:rsidR="00B6076F">
        <w:rPr>
          <w:rFonts w:asciiTheme="majorHAnsi" w:hAnsiTheme="majorHAnsi" w:cs="TTBC13E950t00"/>
          <w:sz w:val="20"/>
        </w:rPr>
        <w:t>6</w:t>
      </w:r>
      <w:r w:rsidRPr="00A7354C">
        <w:rPr>
          <w:rFonts w:asciiTheme="majorHAnsi" w:hAnsiTheme="majorHAnsi" w:cs="TTBC13E950t00"/>
          <w:sz w:val="20"/>
        </w:rPr>
        <w:t xml:space="preserve"> forelægge institutionens redegørelse med tilhørende dokumentation for, at klasseloftet er fraveget i overensstemmelse med bestemmelserne i bekendtgørelsen, for institutionens revisor. </w:t>
      </w:r>
    </w:p>
    <w:p w14:paraId="5B4CEAFE" w14:textId="77777777" w:rsidR="00C567B4" w:rsidRPr="00A7354C" w:rsidRDefault="00C567B4" w:rsidP="00BB28E5">
      <w:pPr>
        <w:ind w:left="142"/>
        <w:rPr>
          <w:rFonts w:asciiTheme="majorHAnsi" w:hAnsiTheme="majorHAnsi" w:cs="TTBC13E950t00"/>
          <w:sz w:val="20"/>
        </w:rPr>
      </w:pPr>
    </w:p>
    <w:p w14:paraId="31F9FFF3" w14:textId="77777777" w:rsidR="006D3D32" w:rsidRPr="00A7354C" w:rsidRDefault="006D3D32" w:rsidP="00BB28E5">
      <w:pPr>
        <w:ind w:left="142"/>
        <w:rPr>
          <w:rFonts w:asciiTheme="majorHAnsi" w:hAnsiTheme="majorHAnsi" w:cs="TTBC13E950t00"/>
          <w:sz w:val="20"/>
        </w:rPr>
      </w:pPr>
      <w:r w:rsidRPr="00A7354C">
        <w:rPr>
          <w:rFonts w:asciiTheme="majorHAnsi" w:hAnsiTheme="majorHAnsi" w:cs="TTBC13E950t00"/>
          <w:sz w:val="20"/>
        </w:rPr>
        <w:t>Institutionen skal opbevare redegørelsen i 5 år, jf. § 20, stk. 1, 1. pkt. i PG-tilskudsbekendtgørelsen.</w:t>
      </w:r>
    </w:p>
    <w:p w14:paraId="5EDCCE77" w14:textId="77777777" w:rsidR="006D3D32" w:rsidRPr="00A64217" w:rsidRDefault="006D3D32" w:rsidP="000406C5">
      <w:pPr>
        <w:ind w:left="284"/>
        <w:rPr>
          <w:rFonts w:asciiTheme="majorHAnsi" w:hAnsiTheme="majorHAnsi" w:cs="TTBC13E950t00"/>
        </w:rPr>
      </w:pPr>
    </w:p>
    <w:p w14:paraId="57E9861E" w14:textId="77777777" w:rsidR="00BB28E5" w:rsidRPr="00236778" w:rsidRDefault="00BB28E5" w:rsidP="00BB28E5">
      <w:pPr>
        <w:ind w:left="142" w:right="-784"/>
        <w:rPr>
          <w:rFonts w:asciiTheme="majorHAnsi" w:hAnsiTheme="majorHAnsi"/>
          <w:b/>
          <w:sz w:val="22"/>
          <w:szCs w:val="22"/>
        </w:rPr>
      </w:pPr>
      <w:r w:rsidRPr="00236778">
        <w:rPr>
          <w:rFonts w:asciiTheme="majorHAnsi" w:hAnsiTheme="majorHAnsi"/>
          <w:b/>
          <w:sz w:val="22"/>
          <w:szCs w:val="22"/>
        </w:rPr>
        <w:t xml:space="preserve">Dato: </w:t>
      </w:r>
      <w:r w:rsidRPr="00645022">
        <w:rPr>
          <w:rFonts w:asciiTheme="majorHAnsi" w:hAnsiTheme="majorHAnsi"/>
          <w:b/>
          <w:sz w:val="22"/>
          <w:szCs w:val="22"/>
          <w:u w:val="single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32" w:name="Tekst10"/>
      <w:r w:rsidRPr="00645022">
        <w:rPr>
          <w:rFonts w:asciiTheme="majorHAnsi" w:hAnsiTheme="majorHAnsi"/>
          <w:b/>
          <w:sz w:val="22"/>
          <w:szCs w:val="22"/>
          <w:u w:val="single"/>
        </w:rPr>
        <w:instrText xml:space="preserve"> FORMTEXT </w:instrText>
      </w:r>
      <w:r w:rsidRPr="00645022">
        <w:rPr>
          <w:rFonts w:asciiTheme="majorHAnsi" w:hAnsiTheme="majorHAnsi"/>
          <w:b/>
          <w:sz w:val="22"/>
          <w:szCs w:val="22"/>
          <w:u w:val="single"/>
        </w:rPr>
      </w:r>
      <w:r w:rsidRPr="00645022">
        <w:rPr>
          <w:rFonts w:asciiTheme="majorHAnsi" w:hAnsiTheme="majorHAnsi"/>
          <w:b/>
          <w:sz w:val="22"/>
          <w:szCs w:val="22"/>
          <w:u w:val="single"/>
        </w:rPr>
        <w:fldChar w:fldCharType="separate"/>
      </w:r>
      <w:r w:rsidRPr="00645022">
        <w:rPr>
          <w:rFonts w:asciiTheme="majorHAnsi" w:hAnsiTheme="majorHAnsi"/>
          <w:b/>
          <w:noProof/>
          <w:sz w:val="22"/>
          <w:szCs w:val="22"/>
          <w:u w:val="single"/>
        </w:rPr>
        <w:t> </w:t>
      </w:r>
      <w:r w:rsidRPr="00645022">
        <w:rPr>
          <w:rFonts w:asciiTheme="majorHAnsi" w:hAnsiTheme="majorHAnsi"/>
          <w:b/>
          <w:noProof/>
          <w:sz w:val="22"/>
          <w:szCs w:val="22"/>
          <w:u w:val="single"/>
        </w:rPr>
        <w:t> </w:t>
      </w:r>
      <w:r w:rsidRPr="00645022">
        <w:rPr>
          <w:rFonts w:asciiTheme="majorHAnsi" w:hAnsiTheme="majorHAnsi"/>
          <w:b/>
          <w:noProof/>
          <w:sz w:val="22"/>
          <w:szCs w:val="22"/>
          <w:u w:val="single"/>
        </w:rPr>
        <w:t> </w:t>
      </w:r>
      <w:r w:rsidRPr="00645022">
        <w:rPr>
          <w:rFonts w:asciiTheme="majorHAnsi" w:hAnsiTheme="majorHAnsi"/>
          <w:b/>
          <w:noProof/>
          <w:sz w:val="22"/>
          <w:szCs w:val="22"/>
          <w:u w:val="single"/>
        </w:rPr>
        <w:t> </w:t>
      </w:r>
      <w:r w:rsidRPr="00645022">
        <w:rPr>
          <w:rFonts w:asciiTheme="majorHAnsi" w:hAnsiTheme="majorHAnsi"/>
          <w:b/>
          <w:noProof/>
          <w:sz w:val="22"/>
          <w:szCs w:val="22"/>
          <w:u w:val="single"/>
        </w:rPr>
        <w:t> </w:t>
      </w:r>
      <w:r w:rsidRPr="00645022">
        <w:rPr>
          <w:rFonts w:asciiTheme="majorHAnsi" w:hAnsiTheme="majorHAnsi"/>
          <w:b/>
          <w:sz w:val="22"/>
          <w:szCs w:val="22"/>
          <w:u w:val="single"/>
        </w:rPr>
        <w:fldChar w:fldCharType="end"/>
      </w:r>
      <w:bookmarkEnd w:id="32"/>
      <w:r w:rsidRPr="00645022">
        <w:rPr>
          <w:rFonts w:asciiTheme="majorHAnsi" w:hAnsiTheme="majorHAnsi"/>
          <w:b/>
          <w:sz w:val="22"/>
          <w:szCs w:val="22"/>
          <w:u w:val="single"/>
        </w:rPr>
        <w:t xml:space="preserve">    </w:t>
      </w:r>
      <w:r w:rsidRPr="00236778">
        <w:rPr>
          <w:rFonts w:asciiTheme="majorHAnsi" w:hAnsiTheme="majorHAnsi"/>
          <w:b/>
          <w:sz w:val="22"/>
          <w:szCs w:val="22"/>
        </w:rPr>
        <w:t xml:space="preserve">                                 </w:t>
      </w:r>
    </w:p>
    <w:p w14:paraId="34CB1367" w14:textId="77777777" w:rsidR="00BB28E5" w:rsidRDefault="00BB28E5" w:rsidP="00BB28E5">
      <w:pPr>
        <w:ind w:right="-784"/>
        <w:rPr>
          <w:rFonts w:asciiTheme="majorHAnsi" w:hAnsiTheme="majorHAnsi"/>
          <w:sz w:val="22"/>
          <w:szCs w:val="22"/>
        </w:rPr>
      </w:pPr>
    </w:p>
    <w:p w14:paraId="6DB41C79" w14:textId="77777777" w:rsidR="00BB28E5" w:rsidRDefault="00BB28E5" w:rsidP="00BB28E5">
      <w:pPr>
        <w:ind w:left="284" w:right="-784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FF7B6" wp14:editId="381EC71A">
                <wp:simplePos x="0" y="0"/>
                <wp:positionH relativeFrom="column">
                  <wp:posOffset>2556509</wp:posOffset>
                </wp:positionH>
                <wp:positionV relativeFrom="paragraph">
                  <wp:posOffset>31750</wp:posOffset>
                </wp:positionV>
                <wp:extent cx="2371725" cy="0"/>
                <wp:effectExtent l="0" t="0" r="28575" b="190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5589C" id="Lige forbindels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3pt,2.5pt" to="388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</w:t>
      </w:r>
      <w:r w:rsidRPr="0056745C">
        <w:rPr>
          <w:rFonts w:asciiTheme="majorHAnsi" w:hAnsiTheme="majorHAnsi"/>
          <w:b/>
          <w:sz w:val="22"/>
          <w:szCs w:val="22"/>
        </w:rPr>
        <w:t>Institutionslederens underskrift</w:t>
      </w:r>
    </w:p>
    <w:p w14:paraId="31B547CB" w14:textId="77777777" w:rsidR="009C7350" w:rsidRPr="00A64217" w:rsidRDefault="009C7350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</w:p>
    <w:sectPr w:rsidR="009C7350" w:rsidRPr="00A64217" w:rsidSect="00D93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0ACD" w14:textId="77777777" w:rsidR="00196761" w:rsidRDefault="00196761" w:rsidP="003B525C">
      <w:pPr>
        <w:spacing w:line="240" w:lineRule="auto"/>
      </w:pPr>
      <w:r>
        <w:separator/>
      </w:r>
    </w:p>
  </w:endnote>
  <w:endnote w:type="continuationSeparator" w:id="0">
    <w:p w14:paraId="677249F4" w14:textId="77777777" w:rsidR="00196761" w:rsidRDefault="00196761" w:rsidP="003B5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BC13E9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EE16" w14:textId="77777777" w:rsidR="00DD7B65" w:rsidRDefault="00DD7B6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64B1" w14:textId="063D7E1C" w:rsidR="00460469" w:rsidRPr="00A7354C" w:rsidRDefault="00196761" w:rsidP="005756B2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871E" w14:textId="00647771" w:rsidR="00A7354C" w:rsidRPr="005756B2" w:rsidRDefault="004E5FAC" w:rsidP="005756B2">
    <w:pPr>
      <w:pStyle w:val="Sidefod"/>
      <w:jc w:val="right"/>
    </w:pPr>
    <w:r>
      <w:rPr>
        <w:rFonts w:asciiTheme="majorHAnsi" w:hAnsiTheme="majorHAnsi" w:cstheme="majorHAnsi"/>
        <w:sz w:val="18"/>
      </w:rPr>
      <w:t>Sagsnr.: 25/23500-2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A99A" w14:textId="77777777" w:rsidR="00196761" w:rsidRDefault="00196761" w:rsidP="003B525C">
      <w:pPr>
        <w:spacing w:line="240" w:lineRule="auto"/>
      </w:pPr>
      <w:r>
        <w:separator/>
      </w:r>
    </w:p>
  </w:footnote>
  <w:footnote w:type="continuationSeparator" w:id="0">
    <w:p w14:paraId="453BB365" w14:textId="77777777" w:rsidR="00196761" w:rsidRDefault="00196761" w:rsidP="003B52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5E6B" w14:textId="77777777" w:rsidR="00DD7B65" w:rsidRDefault="00DD7B6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75F10C78" w14:textId="77777777" w:rsidR="00A7354C" w:rsidRDefault="00A7354C">
        <w:pPr>
          <w:pStyle w:val="Sidehoved"/>
          <w:jc w:val="right"/>
        </w:pPr>
        <w:r>
          <w:t xml:space="preserve">Side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9A5692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af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9A5692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3B784570" w14:textId="77777777" w:rsidR="007C23A6" w:rsidRDefault="001967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B387" w14:textId="77777777" w:rsidR="00FB32F2" w:rsidRDefault="00201D60" w:rsidP="00FB32F2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36B7E8" wp14:editId="533A1646">
          <wp:simplePos x="0" y="0"/>
          <wp:positionH relativeFrom="column">
            <wp:posOffset>4475688</wp:posOffset>
          </wp:positionH>
          <wp:positionV relativeFrom="paragraph">
            <wp:posOffset>-157101</wp:posOffset>
          </wp:positionV>
          <wp:extent cx="1736592" cy="683037"/>
          <wp:effectExtent l="0" t="0" r="0" b="3175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M_STUK_black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592" cy="683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5FB24" w14:textId="77777777" w:rsidR="00FB32F2" w:rsidRDefault="00196761" w:rsidP="00FB32F2">
    <w:pPr>
      <w:pStyle w:val="Sidehoved"/>
      <w:jc w:val="right"/>
      <w:rPr>
        <w:sz w:val="22"/>
      </w:rPr>
    </w:pPr>
  </w:p>
  <w:p w14:paraId="1010574B" w14:textId="77777777" w:rsidR="00FB32F2" w:rsidRDefault="00196761" w:rsidP="00FB32F2">
    <w:pPr>
      <w:pStyle w:val="Sidehoved"/>
      <w:jc w:val="right"/>
      <w:rPr>
        <w:sz w:val="22"/>
      </w:rPr>
    </w:pPr>
  </w:p>
  <w:p w14:paraId="5DF18919" w14:textId="77777777" w:rsidR="00614BE0" w:rsidRPr="00FB32F2" w:rsidRDefault="00614BE0" w:rsidP="00D62DD7">
    <w:pPr>
      <w:pStyle w:val="Sidehoved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2423C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62B28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6C178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6ACE1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7E49D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849F3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7C014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BED3B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0F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30670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B4656"/>
    <w:multiLevelType w:val="multilevel"/>
    <w:tmpl w:val="188E7B9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1" w15:restartNumberingAfterBreak="0">
    <w:nsid w:val="0D8316F0"/>
    <w:multiLevelType w:val="hybridMultilevel"/>
    <w:tmpl w:val="9496B6F4"/>
    <w:lvl w:ilvl="0" w:tplc="9D705462">
      <w:numFmt w:val="bullet"/>
      <w:lvlText w:val="-"/>
      <w:lvlJc w:val="left"/>
      <w:pPr>
        <w:ind w:left="717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3253024"/>
    <w:multiLevelType w:val="hybridMultilevel"/>
    <w:tmpl w:val="3F8895D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F249EB"/>
    <w:multiLevelType w:val="hybridMultilevel"/>
    <w:tmpl w:val="125CCEC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B660A"/>
    <w:multiLevelType w:val="hybridMultilevel"/>
    <w:tmpl w:val="D05C105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2A1850"/>
    <w:multiLevelType w:val="hybridMultilevel"/>
    <w:tmpl w:val="BF68863A"/>
    <w:lvl w:ilvl="0" w:tplc="03E6CD26">
      <w:numFmt w:val="bullet"/>
      <w:lvlText w:val="•"/>
      <w:lvlJc w:val="left"/>
      <w:pPr>
        <w:ind w:left="360" w:hanging="360"/>
      </w:pPr>
      <w:rPr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973B8"/>
    <w:multiLevelType w:val="hybridMultilevel"/>
    <w:tmpl w:val="775A379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B25404"/>
    <w:multiLevelType w:val="hybridMultilevel"/>
    <w:tmpl w:val="B1F0C15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16050E"/>
    <w:multiLevelType w:val="hybridMultilevel"/>
    <w:tmpl w:val="DC08D206"/>
    <w:lvl w:ilvl="0" w:tplc="804C76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E53BBF"/>
    <w:multiLevelType w:val="hybridMultilevel"/>
    <w:tmpl w:val="9C420F0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06B4E"/>
    <w:multiLevelType w:val="hybridMultilevel"/>
    <w:tmpl w:val="ABB81F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64B5C"/>
    <w:multiLevelType w:val="hybridMultilevel"/>
    <w:tmpl w:val="AC28FD4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D35B1"/>
    <w:multiLevelType w:val="hybridMultilevel"/>
    <w:tmpl w:val="23747E0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E4549"/>
    <w:multiLevelType w:val="multilevel"/>
    <w:tmpl w:val="5ABE9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613A19"/>
    <w:multiLevelType w:val="hybridMultilevel"/>
    <w:tmpl w:val="FC74805A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D948F1"/>
    <w:multiLevelType w:val="hybridMultilevel"/>
    <w:tmpl w:val="59C07FDA"/>
    <w:lvl w:ilvl="0" w:tplc="6AE6930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C47DD"/>
    <w:multiLevelType w:val="hybridMultilevel"/>
    <w:tmpl w:val="8A709430"/>
    <w:lvl w:ilvl="0" w:tplc="78A0114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B1C44"/>
    <w:multiLevelType w:val="multilevel"/>
    <w:tmpl w:val="FBDE1004"/>
    <w:lvl w:ilvl="0">
      <w:start w:val="4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AB05098"/>
    <w:multiLevelType w:val="hybridMultilevel"/>
    <w:tmpl w:val="5ABE913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AFC6E4F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091785"/>
    <w:multiLevelType w:val="hybridMultilevel"/>
    <w:tmpl w:val="EB86F18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755A20"/>
    <w:multiLevelType w:val="hybridMultilevel"/>
    <w:tmpl w:val="9444939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CB59D3"/>
    <w:multiLevelType w:val="hybridMultilevel"/>
    <w:tmpl w:val="586807F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8"/>
  </w:num>
  <w:num w:numId="3">
    <w:abstractNumId w:val="24"/>
  </w:num>
  <w:num w:numId="4">
    <w:abstractNumId w:val="17"/>
  </w:num>
  <w:num w:numId="5">
    <w:abstractNumId w:val="26"/>
  </w:num>
  <w:num w:numId="6">
    <w:abstractNumId w:val="19"/>
  </w:num>
  <w:num w:numId="7">
    <w:abstractNumId w:val="29"/>
  </w:num>
  <w:num w:numId="8">
    <w:abstractNumId w:val="31"/>
  </w:num>
  <w:num w:numId="9">
    <w:abstractNumId w:val="12"/>
  </w:num>
  <w:num w:numId="10">
    <w:abstractNumId w:val="16"/>
  </w:num>
  <w:num w:numId="11">
    <w:abstractNumId w:val="14"/>
  </w:num>
  <w:num w:numId="12">
    <w:abstractNumId w:val="20"/>
  </w:num>
  <w:num w:numId="13">
    <w:abstractNumId w:val="21"/>
  </w:num>
  <w:num w:numId="14">
    <w:abstractNumId w:val="10"/>
  </w:num>
  <w:num w:numId="15">
    <w:abstractNumId w:val="22"/>
  </w:num>
  <w:num w:numId="16">
    <w:abstractNumId w:val="3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1"/>
  </w:num>
  <w:num w:numId="27">
    <w:abstractNumId w:val="18"/>
  </w:num>
  <w:num w:numId="28">
    <w:abstractNumId w:val="15"/>
  </w:num>
  <w:num w:numId="29">
    <w:abstractNumId w:val="27"/>
  </w:num>
  <w:num w:numId="30">
    <w:abstractNumId w:val="23"/>
  </w:num>
  <w:num w:numId="31">
    <w:abstractNumId w:val="2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tZbecDBfeWruQzzuE0A18NnljLSCBTbkU5Vhb8SSd3ug+tyGJkGi/RplXfSne5H5Z981toVymmRDQfI3U5LSQ==" w:salt="PK5qVvw3sm8tVAgDWZikZ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32"/>
    <w:rsid w:val="00006D57"/>
    <w:rsid w:val="000242F2"/>
    <w:rsid w:val="000406C5"/>
    <w:rsid w:val="000B29E6"/>
    <w:rsid w:val="000E760A"/>
    <w:rsid w:val="001703F0"/>
    <w:rsid w:val="00196761"/>
    <w:rsid w:val="001A7C75"/>
    <w:rsid w:val="001F0843"/>
    <w:rsid w:val="00201D60"/>
    <w:rsid w:val="0020235A"/>
    <w:rsid w:val="00211715"/>
    <w:rsid w:val="002131FA"/>
    <w:rsid w:val="002211F8"/>
    <w:rsid w:val="00247D5C"/>
    <w:rsid w:val="00253002"/>
    <w:rsid w:val="00274754"/>
    <w:rsid w:val="002C3F6A"/>
    <w:rsid w:val="002F3C12"/>
    <w:rsid w:val="003109CE"/>
    <w:rsid w:val="00334D0D"/>
    <w:rsid w:val="00387552"/>
    <w:rsid w:val="00393974"/>
    <w:rsid w:val="003B525C"/>
    <w:rsid w:val="003B64DD"/>
    <w:rsid w:val="003F1913"/>
    <w:rsid w:val="003F639D"/>
    <w:rsid w:val="00450933"/>
    <w:rsid w:val="004714BF"/>
    <w:rsid w:val="004D4383"/>
    <w:rsid w:val="004D6CD7"/>
    <w:rsid w:val="004E5FAC"/>
    <w:rsid w:val="00515F37"/>
    <w:rsid w:val="00574EAC"/>
    <w:rsid w:val="005756B2"/>
    <w:rsid w:val="0059474F"/>
    <w:rsid w:val="005A1D50"/>
    <w:rsid w:val="005F59E6"/>
    <w:rsid w:val="00604400"/>
    <w:rsid w:val="00605A49"/>
    <w:rsid w:val="00614BE0"/>
    <w:rsid w:val="00645022"/>
    <w:rsid w:val="00647F4D"/>
    <w:rsid w:val="00653DF1"/>
    <w:rsid w:val="006561DD"/>
    <w:rsid w:val="00657828"/>
    <w:rsid w:val="006A68A1"/>
    <w:rsid w:val="006B5705"/>
    <w:rsid w:val="006D3D32"/>
    <w:rsid w:val="00776099"/>
    <w:rsid w:val="00792470"/>
    <w:rsid w:val="007A4F63"/>
    <w:rsid w:val="007C167A"/>
    <w:rsid w:val="007C4ABC"/>
    <w:rsid w:val="007D141B"/>
    <w:rsid w:val="00851AD0"/>
    <w:rsid w:val="00881538"/>
    <w:rsid w:val="008F0169"/>
    <w:rsid w:val="00905B2F"/>
    <w:rsid w:val="00920B65"/>
    <w:rsid w:val="009A5692"/>
    <w:rsid w:val="009B4752"/>
    <w:rsid w:val="009B7927"/>
    <w:rsid w:val="009C1310"/>
    <w:rsid w:val="009C7350"/>
    <w:rsid w:val="009D2A08"/>
    <w:rsid w:val="00A16197"/>
    <w:rsid w:val="00A31B70"/>
    <w:rsid w:val="00A35700"/>
    <w:rsid w:val="00A64217"/>
    <w:rsid w:val="00A7354C"/>
    <w:rsid w:val="00A77C12"/>
    <w:rsid w:val="00AC4223"/>
    <w:rsid w:val="00AE335F"/>
    <w:rsid w:val="00AF2532"/>
    <w:rsid w:val="00B15BA3"/>
    <w:rsid w:val="00B6076F"/>
    <w:rsid w:val="00BA599B"/>
    <w:rsid w:val="00BB193B"/>
    <w:rsid w:val="00BB28E5"/>
    <w:rsid w:val="00C567B4"/>
    <w:rsid w:val="00C92ED8"/>
    <w:rsid w:val="00C957AD"/>
    <w:rsid w:val="00CA5676"/>
    <w:rsid w:val="00D164FD"/>
    <w:rsid w:val="00D20F56"/>
    <w:rsid w:val="00D64AF0"/>
    <w:rsid w:val="00D66750"/>
    <w:rsid w:val="00D71D5D"/>
    <w:rsid w:val="00D858BB"/>
    <w:rsid w:val="00D86686"/>
    <w:rsid w:val="00D91472"/>
    <w:rsid w:val="00D93ECD"/>
    <w:rsid w:val="00DA0DA5"/>
    <w:rsid w:val="00DA5B40"/>
    <w:rsid w:val="00DD17F2"/>
    <w:rsid w:val="00DD7B65"/>
    <w:rsid w:val="00DF2E7F"/>
    <w:rsid w:val="00E01343"/>
    <w:rsid w:val="00F6510C"/>
    <w:rsid w:val="00F65595"/>
    <w:rsid w:val="00FD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B715F"/>
  <w15:chartTrackingRefBased/>
  <w15:docId w15:val="{A23107EE-0402-4206-A0F0-57D99861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32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6D3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6D3D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52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42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42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42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42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42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421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D3D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6D3D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da-DK" w:eastAsia="da-DK"/>
    </w:rPr>
  </w:style>
  <w:style w:type="paragraph" w:styleId="Sidehoved">
    <w:name w:val="header"/>
    <w:basedOn w:val="Normal"/>
    <w:link w:val="SidehovedTegn"/>
    <w:uiPriority w:val="99"/>
    <w:rsid w:val="006D3D3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3D32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Sidefod">
    <w:name w:val="footer"/>
    <w:basedOn w:val="Normal"/>
    <w:link w:val="SidefodTegn"/>
    <w:rsid w:val="006D3D3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6D3D32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idetal">
    <w:name w:val="page number"/>
    <w:basedOn w:val="Standardskrifttypeiafsnit"/>
    <w:rsid w:val="006D3D32"/>
    <w:rPr>
      <w:lang w:val="da-DK"/>
    </w:rPr>
  </w:style>
  <w:style w:type="table" w:styleId="Tabel-Gitter">
    <w:name w:val="Table Grid"/>
    <w:basedOn w:val="Tabel-Normal"/>
    <w:uiPriority w:val="59"/>
    <w:rsid w:val="006D3D32"/>
    <w:pPr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qFormat/>
    <w:rsid w:val="006D3D3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D3D32"/>
    <w:rPr>
      <w:rFonts w:ascii="Garamond" w:eastAsia="Times New Roman" w:hAnsi="Garamond" w:cs="Times New Roman"/>
      <w:i/>
      <w:iCs/>
      <w:color w:val="000000" w:themeColor="text1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rsid w:val="006D3D32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6D3D32"/>
    <w:pPr>
      <w:ind w:left="720"/>
      <w:contextualSpacing/>
    </w:pPr>
  </w:style>
  <w:style w:type="paragraph" w:styleId="Opstilling-punkttegn">
    <w:name w:val="List Bullet"/>
    <w:basedOn w:val="Normal"/>
    <w:uiPriority w:val="99"/>
    <w:rsid w:val="006D3D32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rsid w:val="006D3D32"/>
    <w:p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6D3D32"/>
    <w:rPr>
      <w:color w:val="808080"/>
      <w:lang w:val="da-DK"/>
    </w:rPr>
  </w:style>
  <w:style w:type="paragraph" w:customStyle="1" w:styleId="liste1">
    <w:name w:val="liste1"/>
    <w:basedOn w:val="Normal"/>
    <w:rsid w:val="006D3D32"/>
    <w:pPr>
      <w:spacing w:after="200" w:line="240" w:lineRule="auto"/>
      <w:ind w:left="280"/>
    </w:pPr>
    <w:rPr>
      <w:rFonts w:ascii="Tahoma" w:hAnsi="Tahoma" w:cs="Tahoma"/>
      <w:color w:val="000000"/>
      <w:sz w:val="22"/>
      <w:szCs w:val="22"/>
    </w:rPr>
  </w:style>
  <w:style w:type="character" w:customStyle="1" w:styleId="liste1nr1">
    <w:name w:val="liste1nr1"/>
    <w:basedOn w:val="Standardskrifttypeiafsnit"/>
    <w:rsid w:val="006D3D32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52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 w:eastAsia="da-DK"/>
    </w:rPr>
  </w:style>
  <w:style w:type="table" w:styleId="Tabelgitter-lys">
    <w:name w:val="Grid Table Light"/>
    <w:basedOn w:val="Tabel-Normal"/>
    <w:uiPriority w:val="40"/>
    <w:rsid w:val="008815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881538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8153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81538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881538"/>
    <w:pPr>
      <w:spacing w:after="100"/>
      <w:ind w:left="480"/>
    </w:pPr>
  </w:style>
  <w:style w:type="paragraph" w:styleId="Afsenderadresse">
    <w:name w:val="envelope return"/>
    <w:basedOn w:val="Normal"/>
    <w:uiPriority w:val="99"/>
    <w:semiHidden/>
    <w:unhideWhenUsed/>
    <w:rsid w:val="00A6421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6421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64217"/>
    <w:rPr>
      <w:rFonts w:ascii="Consolas" w:eastAsia="Times New Roman" w:hAnsi="Consolas" w:cs="Times New Roman"/>
      <w:sz w:val="21"/>
      <w:szCs w:val="21"/>
      <w:lang w:val="da-DK"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64217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A64217"/>
  </w:style>
  <w:style w:type="paragraph" w:styleId="Billedtekst">
    <w:name w:val="caption"/>
    <w:basedOn w:val="Normal"/>
    <w:next w:val="Normal"/>
    <w:uiPriority w:val="35"/>
    <w:semiHidden/>
    <w:unhideWhenUsed/>
    <w:qFormat/>
    <w:rsid w:val="00A642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A6421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A64217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642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64217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A6421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6421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6421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6421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6421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6421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64217"/>
    <w:rPr>
      <w:rFonts w:ascii="Garamond" w:eastAsia="Times New Roman" w:hAnsi="Garamond" w:cs="Times New Roman"/>
      <w:sz w:val="16"/>
      <w:szCs w:val="16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6421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6421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64217"/>
    <w:rPr>
      <w:rFonts w:ascii="Garamond" w:eastAsia="Times New Roman" w:hAnsi="Garamond" w:cs="Times New Roman"/>
      <w:sz w:val="16"/>
      <w:szCs w:val="16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6421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64217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64217"/>
  </w:style>
  <w:style w:type="character" w:customStyle="1" w:styleId="DatoTegn">
    <w:name w:val="Dato Tegn"/>
    <w:basedOn w:val="Standardskrifttypeiafsnit"/>
    <w:link w:val="Dato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6421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64217"/>
    <w:rPr>
      <w:rFonts w:ascii="Segoe UI" w:eastAsia="Times New Roman" w:hAnsi="Segoe UI" w:cs="Segoe UI"/>
      <w:sz w:val="16"/>
      <w:szCs w:val="16"/>
      <w:lang w:val="da-DK" w:eastAsia="da-DK"/>
    </w:rPr>
  </w:style>
  <w:style w:type="table" w:styleId="Farvetgitter">
    <w:name w:val="Colorful Grid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A6421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64217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64217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6421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64217"/>
    <w:rPr>
      <w:rFonts w:ascii="Consolas" w:eastAsia="Times New Roman" w:hAnsi="Consolas" w:cs="Times New Roman"/>
      <w:sz w:val="20"/>
      <w:szCs w:val="20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A64217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A6421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64217"/>
    <w:rPr>
      <w:rFonts w:ascii="Garamond" w:eastAsia="Times New Roman" w:hAnsi="Garamond" w:cs="Times New Roman"/>
      <w:i/>
      <w:iCs/>
      <w:sz w:val="24"/>
      <w:szCs w:val="24"/>
      <w:lang w:val="da-DK"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A6421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A6421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A6421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A64217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A64217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A64217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A6421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A6421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6421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6421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6421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6421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6421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6421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6421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6421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6421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64217"/>
    <w:rPr>
      <w:rFonts w:asciiTheme="majorHAnsi" w:eastAsiaTheme="majorEastAsia" w:hAnsiTheme="majorHAnsi" w:cstheme="majorBidi"/>
      <w:b/>
      <w:bCs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64217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64217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64217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64217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64217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64217"/>
    <w:pPr>
      <w:spacing w:after="100"/>
      <w:ind w:left="1920"/>
    </w:pPr>
  </w:style>
  <w:style w:type="paragraph" w:styleId="Ingenafstand">
    <w:name w:val="No Spacing"/>
    <w:uiPriority w:val="1"/>
    <w:qFormat/>
    <w:rsid w:val="00A6421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6421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64217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421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4217"/>
    <w:rPr>
      <w:rFonts w:ascii="Garamond" w:eastAsia="Times New Roman" w:hAnsi="Garamond" w:cs="Times New Roman"/>
      <w:b/>
      <w:bCs/>
      <w:sz w:val="20"/>
      <w:szCs w:val="20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64217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A64217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A64217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A64217"/>
    <w:rPr>
      <w:lang w:val="da-DK"/>
    </w:rPr>
  </w:style>
  <w:style w:type="paragraph" w:styleId="Liste">
    <w:name w:val="List"/>
    <w:basedOn w:val="Normal"/>
    <w:uiPriority w:val="99"/>
    <w:semiHidden/>
    <w:unhideWhenUsed/>
    <w:rsid w:val="00A6421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6421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6421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6421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64217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64217"/>
  </w:style>
  <w:style w:type="table" w:styleId="Listetabel1-lys">
    <w:name w:val="List Table 1 Light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642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6421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Makrotekst">
    <w:name w:val="macro"/>
    <w:link w:val="MakrotekstTegn"/>
    <w:uiPriority w:val="99"/>
    <w:semiHidden/>
    <w:unhideWhenUsed/>
    <w:rsid w:val="00A642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64217"/>
    <w:rPr>
      <w:rFonts w:ascii="Consolas" w:eastAsia="Times New Roman" w:hAnsi="Consolas" w:cs="Times New Roman"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642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64217"/>
    <w:rPr>
      <w:rFonts w:ascii="Segoe UI" w:eastAsia="Times New Roman" w:hAnsi="Segoe UI" w:cs="Segoe UI"/>
      <w:sz w:val="18"/>
      <w:szCs w:val="18"/>
      <w:lang w:val="da-DK" w:eastAsia="da-DK"/>
    </w:rPr>
  </w:style>
  <w:style w:type="table" w:styleId="Mediumgitter1">
    <w:name w:val="Medium Grid 1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A6421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64217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unhideWhenUsed/>
    <w:rsid w:val="00A6421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6421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Opstilling-forts">
    <w:name w:val="List Continue"/>
    <w:basedOn w:val="Normal"/>
    <w:uiPriority w:val="99"/>
    <w:semiHidden/>
    <w:unhideWhenUsed/>
    <w:rsid w:val="00A6421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6421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6421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6421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6421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64217"/>
    <w:pPr>
      <w:numPr>
        <w:numId w:val="1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64217"/>
    <w:pPr>
      <w:numPr>
        <w:numId w:val="1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64217"/>
    <w:pPr>
      <w:numPr>
        <w:numId w:val="2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64217"/>
    <w:pPr>
      <w:numPr>
        <w:numId w:val="2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64217"/>
    <w:pPr>
      <w:numPr>
        <w:numId w:val="2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64217"/>
    <w:pPr>
      <w:numPr>
        <w:numId w:val="2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64217"/>
    <w:pPr>
      <w:numPr>
        <w:numId w:val="2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64217"/>
    <w:pPr>
      <w:numPr>
        <w:numId w:val="25"/>
      </w:numPr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42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421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42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421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42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42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A6421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64217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64217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64217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6421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A6421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421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4217"/>
    <w:rPr>
      <w:rFonts w:ascii="Garamond" w:eastAsia="Times New Roman" w:hAnsi="Garamond" w:cs="Times New Roman"/>
      <w:i/>
      <w:iCs/>
      <w:color w:val="5B9BD5" w:themeColor="accent1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19"/>
    <w:qFormat/>
    <w:rsid w:val="00A64217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A64217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A64217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64217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A64217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64217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64217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64217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64217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64217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64217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A6421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4217"/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6421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421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4217"/>
    <w:rPr>
      <w:rFonts w:eastAsiaTheme="minorEastAsia"/>
      <w:color w:val="5A5A5A" w:themeColor="text1" w:themeTint="A5"/>
      <w:spacing w:val="15"/>
      <w:lang w:val="da-DK" w:eastAsia="da-DK"/>
    </w:rPr>
  </w:style>
  <w:style w:type="paragraph" w:customStyle="1" w:styleId="TableParagraph">
    <w:name w:val="Table Paragraph"/>
    <w:basedOn w:val="Normal"/>
    <w:uiPriority w:val="1"/>
    <w:rsid w:val="00BB28E5"/>
    <w:pPr>
      <w:spacing w:after="160" w:line="259" w:lineRule="auto"/>
      <w:ind w:left="11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6C6BB-14A8-4907-87AD-DD5FCBDA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1200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Redegørelse for fravigelser vedr. klasseloft 2022/23 - Private gymnasier</vt:lpstr>
    </vt:vector>
  </TitlesOfParts>
  <Company>Statens It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Redegørelse for fravigelser vedr. klasseloft 2022/23 - Private gymnasier</dc:title>
  <dc:subject/>
  <dc:creator>Børne- og Undervisningsministeriet</dc:creator>
  <cp:keywords/>
  <dc:description/>
  <cp:lastModifiedBy>Myong Grøn</cp:lastModifiedBy>
  <cp:revision>5</cp:revision>
  <cp:lastPrinted>2021-09-17T12:45:00Z</cp:lastPrinted>
  <dcterms:created xsi:type="dcterms:W3CDTF">2025-11-13T12:29:00Z</dcterms:created>
  <dcterms:modified xsi:type="dcterms:W3CDTF">2025-11-17T15:19:00Z</dcterms:modified>
</cp:coreProperties>
</file>