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F4C" w:rsidRDefault="005E4F4C" w:rsidP="00BA160E"/>
    <w:p w:rsidR="005E4F4C" w:rsidRPr="00567080" w:rsidRDefault="005E4F4C" w:rsidP="00263863">
      <w:pPr>
        <w:pStyle w:val="Overskrift1"/>
      </w:pPr>
      <w:r w:rsidRPr="00E14188">
        <w:rPr>
          <w:rFonts w:eastAsia="Times New Roman"/>
        </w:rPr>
        <w:t xml:space="preserve">Rammer </w:t>
      </w:r>
      <w:r>
        <w:rPr>
          <w:rFonts w:eastAsia="Times New Roman"/>
        </w:rPr>
        <w:t xml:space="preserve">og vilkår </w:t>
      </w:r>
      <w:r w:rsidRPr="00E14188">
        <w:rPr>
          <w:rFonts w:eastAsia="Times New Roman"/>
        </w:rPr>
        <w:t>for forsøg med friere brug af gæstelærere i AMU</w:t>
      </w:r>
    </w:p>
    <w:p w:rsidR="005E4F4C" w:rsidRDefault="005E4F4C" w:rsidP="00263863">
      <w:pPr>
        <w:pStyle w:val="Overskrift2"/>
      </w:pPr>
      <w:r w:rsidRPr="001F37EB">
        <w:t>Forsøg med friere brug af gæstelærere i AMU</w:t>
      </w:r>
      <w:r>
        <w:t>, 7. runde, 2025</w:t>
      </w:r>
    </w:p>
    <w:p w:rsidR="005E4F4C" w:rsidRPr="007B6833" w:rsidRDefault="005E4F4C" w:rsidP="005E4F4C">
      <w:pPr>
        <w:pStyle w:val="Brdtekst"/>
        <w:rPr>
          <w:color w:val="FF0000"/>
        </w:rPr>
      </w:pPr>
    </w:p>
    <w:p w:rsidR="005E4F4C" w:rsidRPr="004311CD" w:rsidRDefault="005E4F4C" w:rsidP="005E4F4C">
      <w:pPr>
        <w:pStyle w:val="Listeafsnit"/>
        <w:keepNext/>
        <w:keepLines/>
        <w:numPr>
          <w:ilvl w:val="0"/>
          <w:numId w:val="26"/>
        </w:numPr>
        <w:spacing w:before="300" w:line="300" w:lineRule="exact"/>
        <w:outlineLvl w:val="1"/>
        <w:rPr>
          <w:rFonts w:eastAsiaTheme="majorEastAsia" w:cstheme="majorBidi"/>
          <w:b/>
          <w:bCs/>
          <w:szCs w:val="26"/>
        </w:rPr>
      </w:pPr>
      <w:r w:rsidRPr="004311CD">
        <w:rPr>
          <w:rFonts w:eastAsiaTheme="majorEastAsia" w:cstheme="majorBidi"/>
          <w:b/>
          <w:bCs/>
          <w:szCs w:val="26"/>
        </w:rPr>
        <w:t xml:space="preserve">Baggrund for </w:t>
      </w:r>
      <w:r>
        <w:rPr>
          <w:rFonts w:eastAsiaTheme="majorEastAsia" w:cstheme="majorBidi"/>
          <w:b/>
          <w:bCs/>
          <w:szCs w:val="26"/>
        </w:rPr>
        <w:t xml:space="preserve">og formål med </w:t>
      </w:r>
      <w:r w:rsidRPr="004311CD">
        <w:rPr>
          <w:rFonts w:eastAsiaTheme="majorEastAsia" w:cstheme="majorBidi"/>
          <w:b/>
          <w:bCs/>
          <w:szCs w:val="26"/>
        </w:rPr>
        <w:t>forsøget</w:t>
      </w:r>
    </w:p>
    <w:p w:rsidR="005E4F4C" w:rsidRPr="00E14188" w:rsidRDefault="005E4F4C" w:rsidP="005E4F4C">
      <w:r w:rsidRPr="00E14188">
        <w:t xml:space="preserve">I </w:t>
      </w:r>
      <w:r>
        <w:t>t</w:t>
      </w:r>
      <w:r w:rsidRPr="00E14188">
        <w:t xml:space="preserve">repartsaftalen om styrket og mere fleksibel voksen-, efter- og videreuddannelse (2018-2021) fra oktober 2017 blev det aftalt, at: </w:t>
      </w:r>
      <w:r w:rsidRPr="00E14188">
        <w:rPr>
          <w:i/>
        </w:rPr>
        <w:t>”Der gennemføres et forsøg med friere brug af gæstelærere i AMU, uden at der stilles krav om, at en underviser fra AMU-udbyderen skal være til stede under hele kurset”</w:t>
      </w:r>
      <w:r w:rsidRPr="00E14188">
        <w:t xml:space="preserve"> (aftalepunkt nr. 41). </w:t>
      </w:r>
    </w:p>
    <w:p w:rsidR="005E4F4C" w:rsidRPr="00E14188" w:rsidRDefault="005E4F4C" w:rsidP="005E4F4C"/>
    <w:p w:rsidR="005E4F4C" w:rsidRPr="00E14188" w:rsidRDefault="005E4F4C" w:rsidP="005E4F4C">
      <w:pPr>
        <w:rPr>
          <w:rFonts w:cs="YuGothic-Regular,Italic"/>
          <w:i/>
          <w:iCs/>
        </w:rPr>
      </w:pPr>
      <w:r w:rsidRPr="00E14188">
        <w:t xml:space="preserve">Forsøgsordningen blev </w:t>
      </w:r>
      <w:r>
        <w:t xml:space="preserve">forlænget til at gælde </w:t>
      </w:r>
      <w:r w:rsidRPr="00E14188">
        <w:t xml:space="preserve">i 2022 med </w:t>
      </w:r>
      <w:r w:rsidRPr="00E14188">
        <w:rPr>
          <w:rFonts w:cs="YuGothic-Regular,Italic"/>
          <w:i/>
          <w:iCs/>
        </w:rPr>
        <w:t>Aftale om 1-årig forlængelse af trepartsaftalen om styrket og mere fleksibel voksen-, efter- og videreuddannelse</w:t>
      </w:r>
      <w:r w:rsidRPr="00E14188">
        <w:rPr>
          <w:rFonts w:cs="YuGothic-Regular,Italic"/>
          <w:iCs/>
        </w:rPr>
        <w:t xml:space="preserve"> og</w:t>
      </w:r>
      <w:r w:rsidRPr="00E14188">
        <w:t xml:space="preserve"> i 2023 med </w:t>
      </w:r>
      <w:r w:rsidRPr="00E14188">
        <w:rPr>
          <w:rFonts w:cs="YuGothic-Regular,Italic"/>
          <w:i/>
          <w:iCs/>
        </w:rPr>
        <w:t xml:space="preserve">Aftale om 1-årig forlængelse til 2023 af trepartsaftale om styrket og mere fleksibel voksen-, efter- og videreuddannelse.  </w:t>
      </w:r>
    </w:p>
    <w:p w:rsidR="005E4F4C" w:rsidRPr="00E14188" w:rsidRDefault="005E4F4C" w:rsidP="005E4F4C">
      <w:pPr>
        <w:rPr>
          <w:rFonts w:cs="YuGothic-Regular,Italic"/>
          <w:iCs/>
        </w:rPr>
      </w:pPr>
    </w:p>
    <w:p w:rsidR="005E4F4C" w:rsidRPr="00E14188" w:rsidRDefault="005E4F4C" w:rsidP="005E4F4C">
      <w:r w:rsidRPr="00E14188">
        <w:rPr>
          <w:rFonts w:cs="YuGothic-Regular,Italic"/>
          <w:iCs/>
        </w:rPr>
        <w:t xml:space="preserve">I </w:t>
      </w:r>
      <w:r w:rsidRPr="004311CD">
        <w:rPr>
          <w:i/>
        </w:rPr>
        <w:t>trepartsaftalen om langsigtede investeringer i voksen-, efter- og videreuddannelse</w:t>
      </w:r>
      <w:r w:rsidRPr="00E14188">
        <w:t xml:space="preserve"> af 12. se</w:t>
      </w:r>
      <w:bookmarkStart w:id="0" w:name="_GoBack"/>
      <w:bookmarkEnd w:id="0"/>
      <w:r w:rsidRPr="00E14188">
        <w:t xml:space="preserve">ptember 2023 er forsøget </w:t>
      </w:r>
      <w:r>
        <w:t>videreført</w:t>
      </w:r>
      <w:r w:rsidRPr="00E14188">
        <w:t xml:space="preserve"> i årene 2024</w:t>
      </w:r>
      <w:r>
        <w:t>-</w:t>
      </w:r>
      <w:r w:rsidRPr="00E14188">
        <w:t>202</w:t>
      </w:r>
      <w:r>
        <w:t>6</w:t>
      </w:r>
      <w:r w:rsidRPr="00E14188">
        <w:t>.</w:t>
      </w:r>
    </w:p>
    <w:p w:rsidR="005E4F4C" w:rsidRPr="00E14188" w:rsidRDefault="005E4F4C" w:rsidP="005E4F4C"/>
    <w:p w:rsidR="005E4F4C" w:rsidRDefault="005E4F4C" w:rsidP="005E4F4C">
      <w:pPr>
        <w:spacing w:line="240" w:lineRule="auto"/>
        <w:rPr>
          <w:rFonts w:asciiTheme="minorHAnsi" w:hAnsiTheme="minorHAnsi" w:cs="Calibri"/>
          <w:bCs/>
          <w:color w:val="000000"/>
          <w:lang w:eastAsia="da-DK"/>
        </w:rPr>
      </w:pPr>
      <w:r w:rsidRPr="00E14188">
        <w:rPr>
          <w:rFonts w:asciiTheme="minorHAnsi" w:hAnsiTheme="minorHAnsi" w:cs="Calibri"/>
          <w:bCs/>
          <w:color w:val="000000"/>
          <w:lang w:eastAsia="da-DK"/>
        </w:rPr>
        <w:t>Forsøget har til formål at afprøve, om og hvordan reglerne for brug af gæstelærere i AMU kan lempes for at bidrage til, at virksomheders behov for fleksibel kompetenceudvikling gennem AMU dækkes.</w:t>
      </w:r>
    </w:p>
    <w:p w:rsidR="005E4F4C" w:rsidRPr="00E14188" w:rsidRDefault="005E4F4C" w:rsidP="005E4F4C">
      <w:pPr>
        <w:autoSpaceDE w:val="0"/>
        <w:autoSpaceDN w:val="0"/>
        <w:adjustRightInd w:val="0"/>
        <w:spacing w:line="240" w:lineRule="auto"/>
      </w:pPr>
    </w:p>
    <w:p w:rsidR="005E4F4C" w:rsidRPr="00D62D92" w:rsidRDefault="005E4F4C" w:rsidP="005E4F4C">
      <w:r w:rsidRPr="00E14188">
        <w:t xml:space="preserve">Forsøgsordningen administreres og </w:t>
      </w:r>
      <w:proofErr w:type="spellStart"/>
      <w:r w:rsidRPr="00E14188">
        <w:t>faciliteres</w:t>
      </w:r>
      <w:proofErr w:type="spellEnd"/>
      <w:r w:rsidRPr="00E14188">
        <w:t xml:space="preserve"> af Styrelsen for Undervisning og Kvalitet. Se mere herom nedenfor.</w:t>
      </w:r>
    </w:p>
    <w:p w:rsidR="005E4F4C" w:rsidRDefault="005E4F4C" w:rsidP="005E4F4C">
      <w:pPr>
        <w:rPr>
          <w:rFonts w:asciiTheme="minorHAnsi" w:hAnsiTheme="minorHAnsi" w:cs="Calibri"/>
          <w:bCs/>
          <w:color w:val="000000"/>
          <w:lang w:eastAsia="da-DK"/>
        </w:rPr>
      </w:pPr>
      <w:r>
        <w:rPr>
          <w:rFonts w:asciiTheme="minorHAnsi" w:hAnsiTheme="minorHAnsi" w:cs="Calibri"/>
          <w:bCs/>
          <w:color w:val="000000"/>
          <w:lang w:eastAsia="da-DK"/>
        </w:rPr>
        <w:br w:type="page"/>
      </w:r>
    </w:p>
    <w:p w:rsidR="005E4F4C" w:rsidRPr="004311CD" w:rsidRDefault="005E4F4C" w:rsidP="00263863">
      <w:pPr>
        <w:pStyle w:val="Overskrift2"/>
      </w:pPr>
      <w:r w:rsidRPr="004311CD">
        <w:lastRenderedPageBreak/>
        <w:t>I. Rammer for forsøget</w:t>
      </w:r>
    </w:p>
    <w:p w:rsidR="005E4F4C" w:rsidRPr="004311CD" w:rsidRDefault="005E4F4C" w:rsidP="005E4F4C">
      <w:pPr>
        <w:pStyle w:val="Listeafsnit"/>
        <w:keepNext/>
        <w:keepLines/>
        <w:numPr>
          <w:ilvl w:val="0"/>
          <w:numId w:val="27"/>
        </w:numPr>
        <w:spacing w:before="300" w:line="300" w:lineRule="exact"/>
        <w:outlineLvl w:val="1"/>
        <w:rPr>
          <w:rFonts w:eastAsiaTheme="majorEastAsia" w:cstheme="majorBidi"/>
          <w:b/>
          <w:bCs/>
          <w:szCs w:val="26"/>
        </w:rPr>
      </w:pPr>
      <w:r w:rsidRPr="004311CD">
        <w:rPr>
          <w:rFonts w:eastAsiaTheme="majorEastAsia" w:cstheme="majorBidi"/>
          <w:b/>
          <w:bCs/>
          <w:szCs w:val="26"/>
        </w:rPr>
        <w:t>Forsøgets indhold og regelgrundlag</w:t>
      </w:r>
    </w:p>
    <w:p w:rsidR="005E4F4C" w:rsidRPr="00E14188" w:rsidRDefault="005E4F4C" w:rsidP="005E4F4C">
      <w:pPr>
        <w:spacing w:line="240" w:lineRule="auto"/>
      </w:pPr>
      <w:r w:rsidRPr="00E14188">
        <w:rPr>
          <w:rFonts w:asciiTheme="minorHAnsi" w:hAnsiTheme="minorHAnsi" w:cs="Calibri"/>
          <w:bCs/>
          <w:lang w:eastAsia="da-DK"/>
        </w:rPr>
        <w:t>I forsøget får forsøgsdeltager</w:t>
      </w:r>
      <w:r>
        <w:rPr>
          <w:rFonts w:asciiTheme="minorHAnsi" w:hAnsiTheme="minorHAnsi" w:cs="Calibri"/>
          <w:bCs/>
          <w:lang w:eastAsia="da-DK"/>
        </w:rPr>
        <w:t>n</w:t>
      </w:r>
      <w:r w:rsidRPr="00E14188">
        <w:rPr>
          <w:rFonts w:asciiTheme="minorHAnsi" w:hAnsiTheme="minorHAnsi" w:cs="Calibri"/>
          <w:bCs/>
          <w:lang w:eastAsia="da-DK"/>
        </w:rPr>
        <w:t xml:space="preserve">e godkendelse til at benytte </w:t>
      </w:r>
      <w:r>
        <w:rPr>
          <w:rFonts w:asciiTheme="minorHAnsi" w:hAnsiTheme="minorHAnsi" w:cs="Calibri"/>
          <w:bCs/>
          <w:lang w:eastAsia="da-DK"/>
        </w:rPr>
        <w:t>gæstelærere i et videre omfang end det, der fremgår af gældende regler om AMU. Forsøget giver således</w:t>
      </w:r>
      <w:r>
        <w:t xml:space="preserve"> dispensation fra følgende</w:t>
      </w:r>
      <w:r w:rsidRPr="00E14188">
        <w:t xml:space="preserve"> regler:</w:t>
      </w:r>
    </w:p>
    <w:p w:rsidR="005E4F4C" w:rsidRPr="00E14188" w:rsidRDefault="005E4F4C" w:rsidP="005E4F4C"/>
    <w:p w:rsidR="005E4F4C" w:rsidRPr="00481A39" w:rsidRDefault="005E4F4C" w:rsidP="005E4F4C">
      <w:pPr>
        <w:numPr>
          <w:ilvl w:val="0"/>
          <w:numId w:val="21"/>
        </w:numPr>
        <w:spacing w:line="300" w:lineRule="exact"/>
        <w:ind w:left="453" w:hanging="113"/>
        <w:rPr>
          <w:szCs w:val="22"/>
        </w:rPr>
      </w:pPr>
      <w:r w:rsidRPr="00E14188">
        <w:rPr>
          <w:szCs w:val="22"/>
        </w:rPr>
        <w:t>AMU-bekendtgørelsens § 17, stk. 3: ”</w:t>
      </w:r>
      <w:r w:rsidRPr="0029440B">
        <w:rPr>
          <w:szCs w:val="22"/>
        </w:rPr>
        <w:t xml:space="preserve">Den, som varetager undervisningen, jf. stk. 1 og 2, skal være enten en lærer, som er ansat af den uddannelsesinstitution, der afholder undervisningen, eller en lærer, som er ansat af en uddannelsesinstitution, der er godkendt efter denne lov eller efter lov om institutioner for erhvervsrettet uddannelse og skal forrette tjeneste på den ansvarlige uddannelsesinstitution og i undervisningen være underlagt instruktionsbeføjelse fra denne. Den sidstnævnte uddannelsesinstitutions ansvar for, at undervisningen er i overensstemmelse med denne bekendtgørelse, er uafhængigt af, om der benyttes en ansat eller en lånt lærer. </w:t>
      </w:r>
      <w:r w:rsidRPr="00481A39">
        <w:rPr>
          <w:szCs w:val="22"/>
        </w:rPr>
        <w:t xml:space="preserve">En underviser, der ikke er omfattet af 1. og 2. pkt., kan alene medvirke som gæstelærer i en på forhånd afgrænset del af undervisningen. Uddannelsesstedets lærer, jf. 1. og 2. pkt., deltager, når gæstelæreren medvirker til undervisningen </w:t>
      </w:r>
      <w:r w:rsidRPr="0029440B">
        <w:rPr>
          <w:szCs w:val="22"/>
        </w:rPr>
        <w:t>og sikrer, at kravene til undervisningen, herunder stk. 1, bliver opfyldt. Opgaver af myndighedskarakter kan ikke overlades til gæstelæreren.</w:t>
      </w:r>
      <w:r w:rsidRPr="00481A39">
        <w:rPr>
          <w:szCs w:val="22"/>
        </w:rPr>
        <w:t>”</w:t>
      </w:r>
    </w:p>
    <w:p w:rsidR="005E4F4C" w:rsidRPr="00481A39" w:rsidRDefault="005E4F4C" w:rsidP="005E4F4C">
      <w:pPr>
        <w:ind w:left="453"/>
        <w:rPr>
          <w:szCs w:val="22"/>
        </w:rPr>
      </w:pPr>
    </w:p>
    <w:p w:rsidR="005E4F4C" w:rsidRPr="00E14188" w:rsidRDefault="005E4F4C" w:rsidP="005E4F4C">
      <w:pPr>
        <w:numPr>
          <w:ilvl w:val="0"/>
          <w:numId w:val="21"/>
        </w:numPr>
        <w:spacing w:line="300" w:lineRule="exact"/>
        <w:ind w:left="453" w:hanging="113"/>
        <w:rPr>
          <w:szCs w:val="22"/>
        </w:rPr>
      </w:pPr>
      <w:r w:rsidRPr="00E14188">
        <w:rPr>
          <w:szCs w:val="22"/>
        </w:rPr>
        <w:t>AMU-bekendtgørelsens § 17, stk. 2: ” (…) Læreren skal være beskæftiget med undervisning, herunder afholdelse af prøver, i en periode af en samlet varighed, som svarer til det antal dage, som indberettes som uddannelsens varighed for de pågældende kursister (</w:t>
      </w:r>
      <w:r>
        <w:rPr>
          <w:szCs w:val="22"/>
        </w:rPr>
        <w:t>…</w:t>
      </w:r>
      <w:r w:rsidRPr="00E14188">
        <w:rPr>
          <w:szCs w:val="22"/>
        </w:rPr>
        <w:t>)”.</w:t>
      </w:r>
    </w:p>
    <w:p w:rsidR="005E4F4C" w:rsidRPr="00E14188" w:rsidRDefault="005E4F4C" w:rsidP="005E4F4C">
      <w:pPr>
        <w:ind w:left="453"/>
        <w:rPr>
          <w:szCs w:val="22"/>
        </w:rPr>
      </w:pPr>
    </w:p>
    <w:p w:rsidR="005E4F4C" w:rsidRPr="00E14188" w:rsidRDefault="005E4F4C" w:rsidP="005E4F4C">
      <w:pPr>
        <w:numPr>
          <w:ilvl w:val="0"/>
          <w:numId w:val="21"/>
        </w:numPr>
        <w:spacing w:line="300" w:lineRule="exact"/>
        <w:rPr>
          <w:szCs w:val="22"/>
        </w:rPr>
      </w:pPr>
      <w:r w:rsidRPr="00E14188">
        <w:rPr>
          <w:szCs w:val="22"/>
        </w:rPr>
        <w:t>Bekendtgørelse om åben uddannelse og tilskud til arbejdsmarkedsuddannelser m.v., § 19, stk. 6: ”Til undervisning efter § 6, stk. 2, i ÅU-loven, der finder sted i en virksomhed eller lignende i hvilken alle eller et ikke uvæsentligt antal af deltagerne i den pågældende undervisning er ansat, ydes der ikke tilskud, hvis undervisningen varetages af lærere, der også er ansat i den pågældende virksomhed, eller der i øvrigt foreligger omstændigheder, som er egnet til at vække tvivl om den pågældende lærers upartiskhed i forhold til virksomheden, jf. herved kapitel 2 i forvaltningsloven”.</w:t>
      </w:r>
    </w:p>
    <w:p w:rsidR="005E4F4C" w:rsidRPr="00E14188" w:rsidRDefault="005E4F4C" w:rsidP="005E4F4C">
      <w:pPr>
        <w:rPr>
          <w:szCs w:val="22"/>
        </w:rPr>
      </w:pPr>
    </w:p>
    <w:p w:rsidR="005E4F4C" w:rsidRDefault="005E4F4C" w:rsidP="005E4F4C">
      <w:r>
        <w:rPr>
          <w:rFonts w:asciiTheme="minorHAnsi" w:hAnsiTheme="minorHAnsi" w:cstheme="minorHAnsi"/>
        </w:rPr>
        <w:t xml:space="preserve">Dispensationen betyder, at forsøgsdeltagerne kan </w:t>
      </w:r>
      <w:r>
        <w:t xml:space="preserve">anvende </w:t>
      </w:r>
      <w:r w:rsidRPr="00A51406">
        <w:t>gæstelærere i et videre omfang</w:t>
      </w:r>
      <w:r>
        <w:t xml:space="preserve">: Gæstelæreren kan </w:t>
      </w:r>
      <w:r w:rsidRPr="00A51406">
        <w:t>undervise i hele kurset</w:t>
      </w:r>
      <w:r>
        <w:t xml:space="preserve">. Gæstelæreren kan undervise </w:t>
      </w:r>
      <w:r w:rsidRPr="00A51406">
        <w:t xml:space="preserve">uden </w:t>
      </w:r>
      <w:r>
        <w:t xml:space="preserve">den godkendte forsøgsdeltagers </w:t>
      </w:r>
      <w:r w:rsidRPr="00A51406">
        <w:t>e</w:t>
      </w:r>
      <w:r>
        <w:t xml:space="preserve">gen underviser også er til stede. Det gælder også, hvis gæstelærerens undervisning gennemføres virksomhedsforlagt, og det gælder </w:t>
      </w:r>
      <w:r w:rsidRPr="00A51406">
        <w:t>også</w:t>
      </w:r>
      <w:r>
        <w:t>,</w:t>
      </w:r>
      <w:r w:rsidRPr="00A51406">
        <w:t xml:space="preserve"> selvom mange eller alle kursister er fra sam</w:t>
      </w:r>
      <w:r>
        <w:t>me virksomhed som underviseren. Øvrige regler, herunder om varetagelse af myndighedsopgaver, dispenseres der ikke fra.</w:t>
      </w:r>
    </w:p>
    <w:p w:rsidR="005E4F4C" w:rsidRPr="00E14188" w:rsidRDefault="005E4F4C" w:rsidP="005E4F4C">
      <w:pPr>
        <w:pStyle w:val="Listeafsnit"/>
        <w:keepNext/>
        <w:keepLines/>
        <w:numPr>
          <w:ilvl w:val="0"/>
          <w:numId w:val="27"/>
        </w:numPr>
        <w:spacing w:before="300" w:line="300" w:lineRule="exact"/>
        <w:outlineLvl w:val="1"/>
        <w:rPr>
          <w:b/>
        </w:rPr>
      </w:pPr>
      <w:r w:rsidRPr="00E14188">
        <w:rPr>
          <w:b/>
        </w:rPr>
        <w:lastRenderedPageBreak/>
        <w:t xml:space="preserve">Administration og </w:t>
      </w:r>
      <w:proofErr w:type="spellStart"/>
      <w:r w:rsidRPr="004311CD">
        <w:rPr>
          <w:rFonts w:eastAsiaTheme="majorEastAsia" w:cstheme="majorBidi"/>
          <w:b/>
          <w:bCs/>
          <w:szCs w:val="26"/>
        </w:rPr>
        <w:t>facilitering</w:t>
      </w:r>
      <w:proofErr w:type="spellEnd"/>
      <w:r w:rsidRPr="00E14188">
        <w:rPr>
          <w:b/>
        </w:rPr>
        <w:t xml:space="preserve"> af forsøg</w:t>
      </w:r>
      <w:r>
        <w:rPr>
          <w:b/>
        </w:rPr>
        <w:t>et</w:t>
      </w:r>
    </w:p>
    <w:p w:rsidR="005E4F4C" w:rsidRDefault="005E4F4C" w:rsidP="005E4F4C">
      <w:r w:rsidRPr="00E14188">
        <w:t xml:space="preserve">Forsøgsordningen administreres og </w:t>
      </w:r>
      <w:proofErr w:type="spellStart"/>
      <w:r w:rsidRPr="00E14188">
        <w:t>faciliteres</w:t>
      </w:r>
      <w:proofErr w:type="spellEnd"/>
      <w:r w:rsidRPr="00E14188">
        <w:t xml:space="preserve"> af </w:t>
      </w:r>
      <w:r>
        <w:t xml:space="preserve">styrelsen, der indsamler og formidler </w:t>
      </w:r>
      <w:proofErr w:type="spellStart"/>
      <w:r>
        <w:t>best</w:t>
      </w:r>
      <w:proofErr w:type="spellEnd"/>
      <w:r>
        <w:t xml:space="preserve"> </w:t>
      </w:r>
      <w:proofErr w:type="spellStart"/>
      <w:r>
        <w:t>practice</w:t>
      </w:r>
      <w:proofErr w:type="spellEnd"/>
      <w:r>
        <w:t xml:space="preserve"> for rekruttering og anvendelse af gæstelærere og sikrer tydelig vejledning af forsøgsdeltagerne, så muligheder og gældende regler fremstår klart for forsøgsdeltagerne.</w:t>
      </w:r>
    </w:p>
    <w:p w:rsidR="005E4F4C" w:rsidRDefault="005E4F4C" w:rsidP="005E4F4C"/>
    <w:p w:rsidR="005E4F4C" w:rsidRPr="00247FE9" w:rsidRDefault="005E4F4C" w:rsidP="005E4F4C">
      <w:pPr>
        <w:rPr>
          <w:rFonts w:eastAsiaTheme="majorEastAsia" w:cstheme="majorBidi"/>
          <w:b/>
          <w:bCs/>
          <w:szCs w:val="26"/>
        </w:rPr>
      </w:pPr>
      <w:proofErr w:type="spellStart"/>
      <w:r w:rsidRPr="00247FE9">
        <w:t>Faciliteringen</w:t>
      </w:r>
      <w:proofErr w:type="spellEnd"/>
      <w:r w:rsidRPr="00247FE9">
        <w:t xml:space="preserve"> af forsøget skal understøtte forsøgsdeltagernes anvendelse af mulighederne i forsøgsordningen for</w:t>
      </w:r>
      <w:r>
        <w:t xml:space="preserve"> at</w:t>
      </w:r>
      <w:r w:rsidRPr="00247FE9">
        <w:t xml:space="preserve"> inddrage specialviden og faglig ekspertise og understøtte afprøvningen af, om friere brug af gæstelærere styrker arbejdsmarkedsuddannelsernes aktualitet og relevans i forhold til udviklingen inden for fag- og jobområder. Endelig skal </w:t>
      </w:r>
      <w:proofErr w:type="spellStart"/>
      <w:r w:rsidRPr="00247FE9">
        <w:t>faciliteringen</w:t>
      </w:r>
      <w:proofErr w:type="spellEnd"/>
      <w:r w:rsidRPr="00247FE9">
        <w:t xml:space="preserve"> tilbyde dialog og sparring med forsøgsdeltagerne om forsøgets muligheder og grænser i forhold til de almindeligt gældende regler om AMU.</w:t>
      </w:r>
    </w:p>
    <w:p w:rsidR="005E4F4C" w:rsidRPr="00C036D0" w:rsidRDefault="005E4F4C" w:rsidP="005E4F4C">
      <w:pPr>
        <w:pStyle w:val="Listeafsnit"/>
        <w:keepNext/>
        <w:keepLines/>
        <w:numPr>
          <w:ilvl w:val="0"/>
          <w:numId w:val="27"/>
        </w:numPr>
        <w:spacing w:before="300" w:line="300" w:lineRule="exact"/>
        <w:outlineLvl w:val="1"/>
      </w:pPr>
      <w:r w:rsidRPr="00E14188">
        <w:rPr>
          <w:b/>
          <w:szCs w:val="22"/>
        </w:rPr>
        <w:t>Ansøgning</w:t>
      </w:r>
      <w:r>
        <w:rPr>
          <w:b/>
          <w:szCs w:val="22"/>
        </w:rPr>
        <w:t xml:space="preserve"> </w:t>
      </w:r>
      <w:r w:rsidRPr="00AA548E">
        <w:rPr>
          <w:b/>
        </w:rPr>
        <w:t>om</w:t>
      </w:r>
      <w:r>
        <w:rPr>
          <w:b/>
          <w:szCs w:val="22"/>
        </w:rPr>
        <w:t xml:space="preserve"> og </w:t>
      </w:r>
      <w:r w:rsidRPr="00AA548E">
        <w:rPr>
          <w:b/>
        </w:rPr>
        <w:t>godkendelse</w:t>
      </w:r>
      <w:r>
        <w:rPr>
          <w:b/>
          <w:szCs w:val="22"/>
        </w:rPr>
        <w:t xml:space="preserve"> til</w:t>
      </w:r>
      <w:r w:rsidRPr="00E14188">
        <w:rPr>
          <w:b/>
          <w:szCs w:val="22"/>
        </w:rPr>
        <w:t xml:space="preserve"> </w:t>
      </w:r>
      <w:r>
        <w:rPr>
          <w:b/>
          <w:szCs w:val="22"/>
        </w:rPr>
        <w:t>forsøgsdeltagelse</w:t>
      </w:r>
    </w:p>
    <w:p w:rsidR="005E4F4C" w:rsidRDefault="005E4F4C" w:rsidP="005E4F4C">
      <w:pPr>
        <w:keepNext/>
        <w:keepLines/>
        <w:outlineLvl w:val="1"/>
      </w:pPr>
      <w:r w:rsidRPr="00AA548E">
        <w:rPr>
          <w:szCs w:val="22"/>
        </w:rPr>
        <w:t>Der kan deltage op</w:t>
      </w:r>
      <w:r>
        <w:rPr>
          <w:szCs w:val="22"/>
        </w:rPr>
        <w:t xml:space="preserve"> til i alt 40 AMU-udbydere</w:t>
      </w:r>
      <w:r w:rsidRPr="00AA548E">
        <w:rPr>
          <w:szCs w:val="22"/>
        </w:rPr>
        <w:t xml:space="preserve"> i forsøgsperioden</w:t>
      </w:r>
      <w:r>
        <w:t>.</w:t>
      </w:r>
    </w:p>
    <w:p w:rsidR="005E4F4C" w:rsidRDefault="005E4F4C" w:rsidP="005E4F4C"/>
    <w:p w:rsidR="005E4F4C" w:rsidRDefault="005E4F4C" w:rsidP="005E4F4C">
      <w:r w:rsidRPr="00E14188">
        <w:t xml:space="preserve">Ansøgninger om deltagelse i forsøget indkaldes én gang årligt </w:t>
      </w:r>
      <w:r>
        <w:t xml:space="preserve">blandt </w:t>
      </w:r>
      <w:r w:rsidRPr="00E14188">
        <w:t xml:space="preserve">alle godkendte AMU-udbydere. Ansøgere skal benytte </w:t>
      </w:r>
      <w:r>
        <w:t xml:space="preserve">den godkendte ansøgningsskabelon, der findes på </w:t>
      </w:r>
      <w:hyperlink r:id="rId11" w:tooltip="#AutoGenerate" w:history="1">
        <w:r w:rsidRPr="00563CAB">
          <w:rPr>
            <w:rStyle w:val="Hyperlink"/>
          </w:rPr>
          <w:t>’Forsøg med friere brug af gæstelærere i AMU’</w:t>
        </w:r>
        <w:r>
          <w:rPr>
            <w:rStyle w:val="Hyperlink"/>
          </w:rPr>
          <w:t xml:space="preserve"> (uvm.dk)</w:t>
        </w:r>
        <w:r w:rsidRPr="00563CAB">
          <w:rPr>
            <w:rStyle w:val="Hyperlink"/>
          </w:rPr>
          <w:t>.</w:t>
        </w:r>
      </w:hyperlink>
    </w:p>
    <w:p w:rsidR="005E4F4C" w:rsidRPr="009F5A0C" w:rsidRDefault="005E4F4C" w:rsidP="005E4F4C">
      <w:pPr>
        <w:rPr>
          <w:color w:val="FF0000"/>
        </w:rPr>
      </w:pPr>
    </w:p>
    <w:p w:rsidR="005E4F4C" w:rsidRDefault="005E4F4C" w:rsidP="005E4F4C">
      <w:r w:rsidRPr="00E14188">
        <w:t xml:space="preserve">I udvælgelsen af deltagere til forsøget </w:t>
      </w:r>
      <w:r>
        <w:t xml:space="preserve">tages </w:t>
      </w:r>
      <w:r w:rsidRPr="00E14188">
        <w:t xml:space="preserve">der overordnet hensyn til at sikre en geografisk </w:t>
      </w:r>
      <w:r>
        <w:t xml:space="preserve">og branchemæssig </w:t>
      </w:r>
      <w:r w:rsidRPr="00E14188">
        <w:t>spredning</w:t>
      </w:r>
      <w:r>
        <w:t xml:space="preserve">. </w:t>
      </w:r>
      <w:r w:rsidRPr="00E14188">
        <w:t xml:space="preserve"> </w:t>
      </w:r>
    </w:p>
    <w:p w:rsidR="005E4F4C" w:rsidRDefault="005E4F4C" w:rsidP="005E4F4C"/>
    <w:p w:rsidR="005E4F4C" w:rsidRDefault="005E4F4C" w:rsidP="005E4F4C">
      <w:r w:rsidRPr="0029440B">
        <w:t xml:space="preserve">Godkendelse til at deltage i forsøg med friere brug af gæstelærer i AMU giver AMU-udbyderen ret til i den angivne forsøgsperiode at udbyde samtlige arbejdsmarkedsuddannelser, som forsøgsdeltagerne er udbudsgodkendt til, med friere brug af gæstelærere </w:t>
      </w:r>
      <w:r w:rsidRPr="0029440B">
        <w:rPr>
          <w:rFonts w:asciiTheme="minorHAnsi" w:hAnsiTheme="minorHAnsi" w:cs="Calibri"/>
          <w:bCs/>
          <w:szCs w:val="22"/>
          <w:lang w:eastAsia="da-DK"/>
        </w:rPr>
        <w:t xml:space="preserve">- </w:t>
      </w:r>
      <w:r w:rsidRPr="0029440B">
        <w:t>medmindre regulering fra andr</w:t>
      </w:r>
      <w:r>
        <w:t>e myndigheder forhindrer dette.</w:t>
      </w:r>
    </w:p>
    <w:p w:rsidR="005E4F4C" w:rsidRPr="00DB6C53" w:rsidRDefault="005E4F4C" w:rsidP="005E4F4C"/>
    <w:p w:rsidR="005E4F4C" w:rsidRPr="00DB6C53" w:rsidRDefault="005E4F4C" w:rsidP="005E4F4C">
      <w:r w:rsidRPr="00DB6C53">
        <w:t xml:space="preserve">Godkendelse som forsøgsdeltager er en institutionel afgrænset rettighed, som ikke kan overdrages til anden part, hverken midlertidigt eller for hele den angivne forsøgsperiode. </w:t>
      </w:r>
      <w:r w:rsidRPr="00DB6C53">
        <w:rPr>
          <w:rFonts w:asciiTheme="minorHAnsi" w:hAnsiTheme="minorHAnsi" w:cs="Calibri"/>
          <w:bCs/>
          <w:lang w:eastAsia="da-DK"/>
        </w:rPr>
        <w:t xml:space="preserve">Godkendelsen til at anvende dispensationerne i forsøget kan således ikke udstrækkes til udliciteret </w:t>
      </w:r>
      <w:r>
        <w:rPr>
          <w:rFonts w:asciiTheme="minorHAnsi" w:hAnsiTheme="minorHAnsi" w:cs="Calibri"/>
          <w:bCs/>
          <w:lang w:eastAsia="da-DK"/>
        </w:rPr>
        <w:t xml:space="preserve">eller udlagt </w:t>
      </w:r>
      <w:r w:rsidRPr="00DB6C53">
        <w:rPr>
          <w:rFonts w:asciiTheme="minorHAnsi" w:hAnsiTheme="minorHAnsi" w:cs="Calibri"/>
          <w:bCs/>
          <w:lang w:eastAsia="da-DK"/>
        </w:rPr>
        <w:t xml:space="preserve">undervisning. </w:t>
      </w:r>
    </w:p>
    <w:p w:rsidR="005E4F4C" w:rsidRPr="00DB6C53" w:rsidRDefault="005E4F4C" w:rsidP="005E4F4C">
      <w:pPr>
        <w:rPr>
          <w:b/>
        </w:rPr>
      </w:pPr>
    </w:p>
    <w:p w:rsidR="005E4F4C" w:rsidRPr="00E14188" w:rsidRDefault="005E4F4C" w:rsidP="005E4F4C">
      <w:pPr>
        <w:rPr>
          <w:u w:val="single"/>
        </w:rPr>
      </w:pPr>
      <w:r w:rsidRPr="00797E8E">
        <w:rPr>
          <w:u w:val="single"/>
        </w:rPr>
        <w:t>Nye ansøgere</w:t>
      </w:r>
    </w:p>
    <w:p w:rsidR="005E4F4C" w:rsidRPr="00247FE9" w:rsidRDefault="005E4F4C" w:rsidP="005E4F4C">
      <w:pPr>
        <w:rPr>
          <w:strike/>
        </w:rPr>
      </w:pPr>
      <w:r w:rsidRPr="00C036D0">
        <w:t xml:space="preserve">I vurderingen af nye ansøgere til forsøget vil der blive lagt vægt på, at der gives en fagligt underbygget begrundelse for ønsket om friere brug af gæstelærere. </w:t>
      </w:r>
    </w:p>
    <w:p w:rsidR="005E4F4C" w:rsidRDefault="005E4F4C" w:rsidP="005E4F4C"/>
    <w:p w:rsidR="005E4F4C" w:rsidRPr="00E14188" w:rsidRDefault="005E4F4C" w:rsidP="005E4F4C">
      <w:pPr>
        <w:rPr>
          <w:u w:val="single"/>
        </w:rPr>
      </w:pPr>
      <w:r w:rsidRPr="00797E8E">
        <w:rPr>
          <w:u w:val="single"/>
        </w:rPr>
        <w:t>Fortsat forsøgsdeltagelse</w:t>
      </w:r>
    </w:p>
    <w:p w:rsidR="005E4F4C" w:rsidRDefault="005E4F4C" w:rsidP="005E4F4C">
      <w:r w:rsidRPr="00E14188">
        <w:t xml:space="preserve">Godkendelse af ansøgninger fra </w:t>
      </w:r>
      <w:r w:rsidRPr="00C036D0">
        <w:t>nuværende deltagere</w:t>
      </w:r>
      <w:r w:rsidRPr="00E14188">
        <w:t xml:space="preserve"> i forsøget om fortsat deltagelse i forsøget forudsætter, at deltageren har indsendt og fået godkendelse af afrapportering af </w:t>
      </w:r>
      <w:r>
        <w:t xml:space="preserve">den </w:t>
      </w:r>
      <w:r w:rsidRPr="00E14188">
        <w:t xml:space="preserve">igangværende forsøgsrunde. </w:t>
      </w:r>
    </w:p>
    <w:p w:rsidR="005E4F4C" w:rsidRDefault="005E4F4C" w:rsidP="005E4F4C">
      <w:pPr>
        <w:pStyle w:val="Listeafsnit"/>
        <w:keepNext/>
        <w:keepLines/>
        <w:numPr>
          <w:ilvl w:val="0"/>
          <w:numId w:val="27"/>
        </w:numPr>
        <w:spacing w:before="300" w:line="300" w:lineRule="exact"/>
        <w:outlineLvl w:val="1"/>
        <w:rPr>
          <w:b/>
          <w:color w:val="BE325A" w:themeColor="accent4"/>
          <w:u w:val="single"/>
        </w:rPr>
      </w:pPr>
      <w:r>
        <w:rPr>
          <w:b/>
        </w:rPr>
        <w:lastRenderedPageBreak/>
        <w:t xml:space="preserve">Annoncering af </w:t>
      </w:r>
      <w:r w:rsidRPr="00AA548E">
        <w:rPr>
          <w:b/>
          <w:szCs w:val="22"/>
        </w:rPr>
        <w:t>kurser</w:t>
      </w:r>
      <w:r>
        <w:rPr>
          <w:b/>
        </w:rPr>
        <w:t xml:space="preserve"> afholdt i forsøget, samt kommunikation om kurserne</w:t>
      </w:r>
    </w:p>
    <w:p w:rsidR="005E4F4C" w:rsidRDefault="005E4F4C" w:rsidP="005E4F4C">
      <w:r w:rsidRPr="00E14188">
        <w:t xml:space="preserve">Skolen skal oplyse på </w:t>
      </w:r>
      <w:hyperlink r:id="rId12" w:tooltip="#AutoGenerate" w:history="1">
        <w:r w:rsidRPr="009F5A0C">
          <w:rPr>
            <w:rStyle w:val="Hyperlink"/>
          </w:rPr>
          <w:t>voksenuddannelse.dk</w:t>
        </w:r>
      </w:hyperlink>
      <w:r>
        <w:rPr>
          <w:rStyle w:val="Hyperlink"/>
        </w:rPr>
        <w:t xml:space="preserve"> </w:t>
      </w:r>
      <w:r w:rsidRPr="006D00AF">
        <w:t>i feltet ”Beskrivelse”</w:t>
      </w:r>
      <w:r>
        <w:t>,</w:t>
      </w:r>
      <w:r w:rsidRPr="00E14188">
        <w:t xml:space="preserve"> at kurset gennemføres med en gæstelærer, som en del af forsøg med friere brug af gæstelærere.</w:t>
      </w:r>
    </w:p>
    <w:p w:rsidR="005E4F4C" w:rsidRDefault="005E4F4C" w:rsidP="005E4F4C"/>
    <w:p w:rsidR="005E4F4C" w:rsidRPr="00E14188" w:rsidRDefault="005E4F4C" w:rsidP="005E4F4C">
      <w:r>
        <w:t>Det er endvidere vigtigt, at forsøgsdeltageren sikrer sig, at enhver kommunikation om kurser annonceret og afholdt i regi af forsøget indeholder tydelig information om, at kurserne afholdes som AMU-kurser. Dette gælder også ved kommunikation uden for voksenuddannelse.dk, fx via mail til deltagerne.</w:t>
      </w:r>
    </w:p>
    <w:p w:rsidR="005E4F4C" w:rsidRPr="00797E8E" w:rsidRDefault="005E4F4C" w:rsidP="005E4F4C">
      <w:pPr>
        <w:pStyle w:val="Listeafsnit"/>
        <w:keepNext/>
        <w:keepLines/>
        <w:numPr>
          <w:ilvl w:val="0"/>
          <w:numId w:val="27"/>
        </w:numPr>
        <w:spacing w:before="300" w:line="300" w:lineRule="exact"/>
        <w:outlineLvl w:val="1"/>
        <w:rPr>
          <w:b/>
        </w:rPr>
      </w:pPr>
      <w:r w:rsidRPr="00797E8E">
        <w:rPr>
          <w:b/>
        </w:rPr>
        <w:t xml:space="preserve">Anmeldelse af kurser i regi af forsøget </w:t>
      </w:r>
    </w:p>
    <w:p w:rsidR="005E4F4C" w:rsidRPr="007E7145" w:rsidRDefault="005E4F4C" w:rsidP="005E4F4C">
      <w:r w:rsidRPr="00E14188">
        <w:t xml:space="preserve">Ved udgangen af hver kalendermåned skal </w:t>
      </w:r>
      <w:r>
        <w:t>forsøgsdeltageren</w:t>
      </w:r>
      <w:r w:rsidRPr="00E14188">
        <w:t xml:space="preserve"> anmelde til styrelsen, hvilke kurser der agtes </w:t>
      </w:r>
      <w:r w:rsidRPr="004674A5">
        <w:t xml:space="preserve">afholdt </w:t>
      </w:r>
      <w:r w:rsidRPr="00C036D0">
        <w:t xml:space="preserve">i regi af forsøget </w:t>
      </w:r>
      <w:r w:rsidRPr="004674A5">
        <w:t xml:space="preserve">i den </w:t>
      </w:r>
      <w:r w:rsidRPr="00E14188">
        <w:t xml:space="preserve">følgende kalendermåned. Styrelsen anvender anmeldelserne til at følge udviklingen i forsøget samt til at sikre, </w:t>
      </w:r>
      <w:r w:rsidRPr="007E7145">
        <w:t>at aktivitet i regi af forsøget indgår i styrelsens almindelige tilsyn med AMU-udbuddet. </w:t>
      </w:r>
    </w:p>
    <w:p w:rsidR="005E4F4C" w:rsidRPr="007E7145" w:rsidRDefault="005E4F4C" w:rsidP="005E4F4C"/>
    <w:p w:rsidR="005E4F4C" w:rsidRDefault="005E4F4C" w:rsidP="005E4F4C">
      <w:r w:rsidRPr="00E14188">
        <w:t>Forsøgsdeltagerne skal benytte skabelonen</w:t>
      </w:r>
      <w:r>
        <w:t xml:space="preserve"> ’Anmeldelsesskema/afrapporteringsskema’</w:t>
      </w:r>
      <w:r w:rsidRPr="00E14188">
        <w:t xml:space="preserve"> for anmeldelse af aktivitet i regi af forsøget</w:t>
      </w:r>
      <w:r>
        <w:t xml:space="preserve"> på siden </w:t>
      </w:r>
      <w:hyperlink r:id="rId13" w:tooltip="#AutoGenerate" w:history="1">
        <w:r w:rsidRPr="00183D03">
          <w:rPr>
            <w:rStyle w:val="Hyperlink"/>
          </w:rPr>
          <w:t>’Forsøg med friere brug af gæstelærere i AMU’ (uvm.dk).</w:t>
        </w:r>
      </w:hyperlink>
    </w:p>
    <w:p w:rsidR="005E4F4C" w:rsidRDefault="005E4F4C" w:rsidP="005E4F4C"/>
    <w:p w:rsidR="005E4F4C" w:rsidRDefault="005E4F4C" w:rsidP="005E4F4C">
      <w:r w:rsidRPr="00E14188">
        <w:t>Skabelonen indeholder oplysninger om kursusn</w:t>
      </w:r>
      <w:r>
        <w:t>ummer</w:t>
      </w:r>
      <w:r w:rsidRPr="00E14188">
        <w:t xml:space="preserve">, kursustitel, kursussted og -tidspunkt for at muliggøre tilsynsbesøg. Herudover indeholder skabelonen felter til oplysninger om </w:t>
      </w:r>
      <w:r>
        <w:t>forventet omfang af gæstelærerens deltagelse og forventet</w:t>
      </w:r>
      <w:r w:rsidRPr="007E7145">
        <w:t xml:space="preserve"> antal deltagere</w:t>
      </w:r>
      <w:r>
        <w:t>.</w:t>
      </w:r>
      <w:r w:rsidRPr="007E7145">
        <w:t xml:space="preserve"> </w:t>
      </w:r>
      <w:r>
        <w:t>De</w:t>
      </w:r>
      <w:r w:rsidRPr="00E14188">
        <w:t xml:space="preserve"> månedlige planer for aktivitet danner udgangspunkt for</w:t>
      </w:r>
      <w:r>
        <w:t xml:space="preserve"> løbende og</w:t>
      </w:r>
      <w:r w:rsidRPr="00E14188">
        <w:t xml:space="preserve"> endelig</w:t>
      </w:r>
      <w:r>
        <w:t xml:space="preserve"> </w:t>
      </w:r>
      <w:r w:rsidRPr="00E14188">
        <w:t xml:space="preserve">afrapportering af aktiviteten i regi af forsøget det pågældende </w:t>
      </w:r>
      <w:proofErr w:type="spellStart"/>
      <w:r w:rsidRPr="00E14188">
        <w:t>forsøgsår</w:t>
      </w:r>
      <w:proofErr w:type="spellEnd"/>
      <w:r w:rsidRPr="00E14188">
        <w:t>.</w:t>
      </w:r>
    </w:p>
    <w:p w:rsidR="005E4F4C" w:rsidRDefault="005E4F4C" w:rsidP="005E4F4C"/>
    <w:p w:rsidR="005E4F4C" w:rsidRDefault="005E4F4C" w:rsidP="005E4F4C">
      <w:pPr>
        <w:rPr>
          <w:rFonts w:eastAsia="Times New Roman" w:cs="Times New Roman"/>
          <w:lang w:eastAsia="da-DK"/>
        </w:rPr>
      </w:pPr>
      <w:r w:rsidRPr="00830E8C">
        <w:rPr>
          <w:rFonts w:cs="Garamond"/>
          <w:color w:val="000000"/>
        </w:rPr>
        <w:t xml:space="preserve">Ændringer i den anmeldte aktivitet i regi af forsøget </w:t>
      </w:r>
      <w:r>
        <w:rPr>
          <w:rFonts w:cs="Garamond"/>
          <w:color w:val="000000"/>
        </w:rPr>
        <w:t xml:space="preserve">skal </w:t>
      </w:r>
      <w:r w:rsidRPr="00830E8C">
        <w:rPr>
          <w:rFonts w:cs="Garamond"/>
          <w:color w:val="000000"/>
        </w:rPr>
        <w:t>indrapporteres</w:t>
      </w:r>
      <w:r w:rsidRPr="00830E8C">
        <w:rPr>
          <w:rFonts w:eastAsia="Times New Roman" w:cs="Times New Roman"/>
          <w:lang w:eastAsia="da-DK"/>
        </w:rPr>
        <w:t xml:space="preserve"> løbende</w:t>
      </w:r>
      <w:r>
        <w:rPr>
          <w:rFonts w:eastAsia="Times New Roman" w:cs="Times New Roman"/>
          <w:lang w:eastAsia="da-DK"/>
        </w:rPr>
        <w:t xml:space="preserve"> til styrelsen ved at indsende en opdateret version af den udfyldte skabelon med tydelig angivelse af ændringerne, fx i den ledsagende mail</w:t>
      </w:r>
      <w:r w:rsidRPr="00830E8C">
        <w:rPr>
          <w:rFonts w:eastAsia="Times New Roman" w:cs="Times New Roman"/>
          <w:lang w:eastAsia="da-DK"/>
        </w:rPr>
        <w:t>.</w:t>
      </w:r>
    </w:p>
    <w:p w:rsidR="005E4F4C" w:rsidRDefault="005E4F4C" w:rsidP="005E4F4C">
      <w:pPr>
        <w:rPr>
          <w:rFonts w:eastAsia="Times New Roman" w:cs="Times New Roman"/>
          <w:lang w:eastAsia="da-DK"/>
        </w:rPr>
      </w:pPr>
    </w:p>
    <w:p w:rsidR="005E4F4C" w:rsidRDefault="005E4F4C" w:rsidP="005E4F4C">
      <w:pPr>
        <w:shd w:val="clear" w:color="auto" w:fill="FFFFFF" w:themeFill="background1"/>
        <w:spacing w:line="240" w:lineRule="auto"/>
        <w:rPr>
          <w:rFonts w:eastAsia="Times New Roman" w:cs="Times New Roman"/>
          <w:color w:val="005A5A" w:themeColor="hyperlink"/>
          <w:u w:val="single"/>
          <w:lang w:eastAsia="da-DK"/>
        </w:rPr>
      </w:pPr>
      <w:r>
        <w:rPr>
          <w:rFonts w:eastAsia="Times New Roman" w:cs="Times New Roman"/>
          <w:lang w:eastAsia="da-DK"/>
        </w:rPr>
        <w:t xml:space="preserve">Anmeldelserne skal sendes til: </w:t>
      </w:r>
      <w:hyperlink r:id="rId14" w:tooltip="#AutoGenerate" w:history="1">
        <w:r w:rsidRPr="001C16DC">
          <w:rPr>
            <w:rStyle w:val="Hyperlink"/>
            <w:rFonts w:eastAsia="Times New Roman" w:cs="Times New Roman"/>
            <w:lang w:eastAsia="da-DK"/>
          </w:rPr>
          <w:t>STUK.KFE@stukuvm.dk</w:t>
        </w:r>
      </w:hyperlink>
    </w:p>
    <w:p w:rsidR="005E4F4C" w:rsidRPr="00E14188" w:rsidRDefault="005E4F4C" w:rsidP="005E4F4C"/>
    <w:p w:rsidR="005E4F4C" w:rsidRPr="00506F45" w:rsidRDefault="005E4F4C" w:rsidP="005E4F4C">
      <w:pPr>
        <w:pStyle w:val="Kommentartekst"/>
        <w:rPr>
          <w:rFonts w:cs="Garamond"/>
          <w:color w:val="000000"/>
        </w:rPr>
      </w:pPr>
      <w:r w:rsidRPr="00506F45">
        <w:rPr>
          <w:rFonts w:cs="Garamond"/>
          <w:color w:val="000000"/>
        </w:rPr>
        <w:t>Forsøgsdeltageren skal ligeledes jævnligt orientere det lokale uddannelsesudvalg om kurser, der afholdes med brug af gæstelærere.</w:t>
      </w:r>
    </w:p>
    <w:p w:rsidR="005E4F4C" w:rsidRPr="007E7145" w:rsidRDefault="005E4F4C" w:rsidP="005E4F4C">
      <w:pPr>
        <w:pStyle w:val="Listeafsnit"/>
        <w:keepNext/>
        <w:keepLines/>
        <w:numPr>
          <w:ilvl w:val="0"/>
          <w:numId w:val="27"/>
        </w:numPr>
        <w:spacing w:before="300" w:line="300" w:lineRule="exact"/>
        <w:outlineLvl w:val="1"/>
        <w:rPr>
          <w:b/>
        </w:rPr>
      </w:pPr>
      <w:r w:rsidRPr="007E7145">
        <w:rPr>
          <w:b/>
        </w:rPr>
        <w:t>Afrapportering</w:t>
      </w:r>
    </w:p>
    <w:p w:rsidR="005E4F4C" w:rsidRDefault="005E4F4C" w:rsidP="005E4F4C">
      <w:r>
        <w:t>Forsøgsdeltagerne</w:t>
      </w:r>
      <w:r w:rsidRPr="00E14188">
        <w:t xml:space="preserve"> forpligter sig at evaluere resultatet </w:t>
      </w:r>
      <w:r>
        <w:t xml:space="preserve">af forsøgsdeltagelsen </w:t>
      </w:r>
      <w:r w:rsidRPr="00E14188">
        <w:t>i en samlet rapport</w:t>
      </w:r>
      <w:r>
        <w:t xml:space="preserve"> ved afslutningen af forsøgsrunden.</w:t>
      </w:r>
    </w:p>
    <w:p w:rsidR="005E4F4C" w:rsidRDefault="005E4F4C" w:rsidP="005E4F4C"/>
    <w:p w:rsidR="005E4F4C" w:rsidRPr="0045683F" w:rsidRDefault="005E4F4C" w:rsidP="005E4F4C">
      <w:r>
        <w:t>Afrapporteringen består af en kvantitativ og en kvalitativ</w:t>
      </w:r>
      <w:r w:rsidRPr="0045683F">
        <w:t xml:space="preserve"> del:</w:t>
      </w:r>
    </w:p>
    <w:p w:rsidR="005E4F4C" w:rsidRPr="0045683F" w:rsidRDefault="005E4F4C" w:rsidP="005E4F4C">
      <w:pPr>
        <w:pStyle w:val="Listeafsnit"/>
        <w:numPr>
          <w:ilvl w:val="0"/>
          <w:numId w:val="29"/>
        </w:numPr>
        <w:spacing w:line="300" w:lineRule="exact"/>
      </w:pPr>
      <w:r w:rsidRPr="0045683F">
        <w:t xml:space="preserve">Oplysninger om forsøgsdeltagerens aktivitet i forsøgsperioden, herunder forsøgsdeltagerens resultater for kvaliteten af de afholdte kurser (fra tilfredshedsevalueringerne i </w:t>
      </w:r>
      <w:proofErr w:type="spellStart"/>
      <w:r w:rsidRPr="0045683F">
        <w:t>AMUkvalitet</w:t>
      </w:r>
      <w:proofErr w:type="spellEnd"/>
      <w:r w:rsidRPr="0045683F">
        <w:t xml:space="preserve"> og registreringer om prøver). Til dette anvendes</w:t>
      </w:r>
      <w:r>
        <w:t xml:space="preserve"> samme</w:t>
      </w:r>
      <w:r w:rsidRPr="0045683F">
        <w:t>: ’</w:t>
      </w:r>
      <w:r>
        <w:t>Anmeldelsesskema /</w:t>
      </w:r>
      <w:r w:rsidRPr="0045683F">
        <w:t>Afrapporteringsskem</w:t>
      </w:r>
      <w:r>
        <w:t>a</w:t>
      </w:r>
      <w:r w:rsidRPr="0045683F">
        <w:t xml:space="preserve"> </w:t>
      </w:r>
      <w:r w:rsidRPr="00E14188">
        <w:t>202</w:t>
      </w:r>
      <w:r>
        <w:t>5</w:t>
      </w:r>
      <w:r w:rsidRPr="00E14188">
        <w:t>. Forsøg med friere brug</w:t>
      </w:r>
      <w:r>
        <w:t xml:space="preserve"> af gæstelærere i </w:t>
      </w:r>
      <w:r>
        <w:lastRenderedPageBreak/>
        <w:t xml:space="preserve">AMU’ der findes på </w:t>
      </w:r>
      <w:hyperlink r:id="rId15" w:tooltip="#AutoGenerate" w:history="1">
        <w:r w:rsidRPr="00183D03">
          <w:rPr>
            <w:rStyle w:val="Hyperlink"/>
          </w:rPr>
          <w:t>’Forsøg med friere brug af gæstelærere i AMU’ (uvm.dk).</w:t>
        </w:r>
      </w:hyperlink>
    </w:p>
    <w:p w:rsidR="005E4F4C" w:rsidRPr="0045683F" w:rsidRDefault="005E4F4C" w:rsidP="005E4F4C">
      <w:pPr>
        <w:pStyle w:val="Listeafsnit"/>
        <w:numPr>
          <w:ilvl w:val="0"/>
          <w:numId w:val="29"/>
        </w:numPr>
        <w:spacing w:line="300" w:lineRule="exact"/>
      </w:pPr>
      <w:r w:rsidRPr="0045683F">
        <w:t xml:space="preserve">Viden og erfaring fra forsøgsdeltagelsen, herunder vurdering af: </w:t>
      </w:r>
    </w:p>
    <w:p w:rsidR="005E4F4C" w:rsidRPr="0045683F" w:rsidRDefault="005E4F4C" w:rsidP="005E4F4C">
      <w:pPr>
        <w:pStyle w:val="Listeafsnit"/>
        <w:numPr>
          <w:ilvl w:val="0"/>
          <w:numId w:val="30"/>
        </w:numPr>
        <w:spacing w:line="300" w:lineRule="exact"/>
      </w:pPr>
      <w:r w:rsidRPr="0045683F">
        <w:t xml:space="preserve">Effekt og resultater af anvendelse af gæstelærere i AMU. </w:t>
      </w:r>
    </w:p>
    <w:p w:rsidR="005E4F4C" w:rsidRPr="0045683F" w:rsidRDefault="005E4F4C" w:rsidP="005E4F4C">
      <w:pPr>
        <w:pStyle w:val="Listeafsnit"/>
        <w:numPr>
          <w:ilvl w:val="0"/>
          <w:numId w:val="30"/>
        </w:numPr>
        <w:spacing w:line="300" w:lineRule="exact"/>
      </w:pPr>
      <w:r w:rsidRPr="0045683F">
        <w:t>Administrationen af kurserne afholdt inden for forsøgets rammer.</w:t>
      </w:r>
    </w:p>
    <w:p w:rsidR="005E4F4C" w:rsidRPr="0045683F" w:rsidRDefault="005E4F4C" w:rsidP="005E4F4C">
      <w:pPr>
        <w:pStyle w:val="Listeafsnit"/>
        <w:numPr>
          <w:ilvl w:val="0"/>
          <w:numId w:val="30"/>
        </w:numPr>
        <w:spacing w:line="300" w:lineRule="exact"/>
      </w:pPr>
      <w:r w:rsidRPr="0045683F">
        <w:t>Tiltag for at sikre kvalitet og regeloverholdelse i forsøget.</w:t>
      </w:r>
    </w:p>
    <w:p w:rsidR="005E4F4C" w:rsidRPr="0045683F" w:rsidRDefault="005E4F4C" w:rsidP="005E4F4C">
      <w:pPr>
        <w:ind w:left="360"/>
      </w:pPr>
      <w:r w:rsidRPr="0045683F">
        <w:t>Til dette sender styrelsen et spørgeskema ud til forsøgsdeltagerne, når det er tid til at evaluere.</w:t>
      </w:r>
    </w:p>
    <w:p w:rsidR="005E4F4C" w:rsidRDefault="005E4F4C" w:rsidP="005E4F4C"/>
    <w:p w:rsidR="005E4F4C" w:rsidRPr="00394681" w:rsidRDefault="005E4F4C" w:rsidP="005E4F4C">
      <w:pPr>
        <w:spacing w:line="240" w:lineRule="auto"/>
      </w:pPr>
      <w:r w:rsidRPr="00394681">
        <w:rPr>
          <w:rFonts w:eastAsia="Times New Roman" w:cs="Times New Roman"/>
          <w:lang w:eastAsia="da-DK"/>
        </w:rPr>
        <w:t xml:space="preserve">Forsøgsdeltageren skal afrapportere samlet for </w:t>
      </w:r>
      <w:r>
        <w:rPr>
          <w:rFonts w:eastAsia="Times New Roman" w:cs="Times New Roman"/>
          <w:lang w:eastAsia="da-DK"/>
        </w:rPr>
        <w:t>al</w:t>
      </w:r>
      <w:r w:rsidRPr="00394681">
        <w:rPr>
          <w:rFonts w:eastAsia="Times New Roman" w:cs="Times New Roman"/>
          <w:lang w:eastAsia="da-DK"/>
        </w:rPr>
        <w:t xml:space="preserve"> forsøgsaktivitet i forsøgsåret. </w:t>
      </w:r>
    </w:p>
    <w:p w:rsidR="005E4F4C" w:rsidRPr="00E14188" w:rsidRDefault="005E4F4C" w:rsidP="005E4F4C"/>
    <w:p w:rsidR="005E4F4C" w:rsidRDefault="005E4F4C" w:rsidP="005E4F4C">
      <w:r w:rsidRPr="00E14188">
        <w:t>Afrapportering</w:t>
      </w:r>
      <w:r>
        <w:t>en</w:t>
      </w:r>
      <w:r w:rsidRPr="00E14188">
        <w:t xml:space="preserve"> skal </w:t>
      </w:r>
      <w:r>
        <w:t>sendes senest</w:t>
      </w:r>
      <w:r w:rsidRPr="00E14188">
        <w:t xml:space="preserve"> </w:t>
      </w:r>
      <w:r>
        <w:t>5. december i forsøgsåret til</w:t>
      </w:r>
      <w:r w:rsidRPr="00830E8C">
        <w:rPr>
          <w:rFonts w:eastAsia="Times New Roman" w:cs="Times New Roman"/>
          <w:lang w:eastAsia="da-DK"/>
        </w:rPr>
        <w:t xml:space="preserve">: </w:t>
      </w:r>
    </w:p>
    <w:p w:rsidR="005E4F4C" w:rsidRPr="00116F6A" w:rsidRDefault="00974B8C" w:rsidP="005E4F4C">
      <w:pPr>
        <w:shd w:val="clear" w:color="auto" w:fill="FFFFFF" w:themeFill="background1"/>
        <w:spacing w:line="240" w:lineRule="auto"/>
        <w:rPr>
          <w:rFonts w:eastAsia="Times New Roman" w:cs="Times New Roman"/>
          <w:color w:val="005A5A" w:themeColor="hyperlink"/>
          <w:u w:val="single"/>
          <w:lang w:eastAsia="da-DK"/>
        </w:rPr>
      </w:pPr>
      <w:hyperlink r:id="rId16" w:tooltip="#AutoGenerate" w:history="1">
        <w:r w:rsidR="005E4F4C" w:rsidRPr="00116F6A">
          <w:rPr>
            <w:rStyle w:val="Hyperlink"/>
            <w:rFonts w:eastAsia="Times New Roman" w:cs="Times New Roman"/>
            <w:lang w:eastAsia="da-DK"/>
          </w:rPr>
          <w:t>STUK.KFE@stukuvm.dk</w:t>
        </w:r>
      </w:hyperlink>
      <w:r w:rsidR="005E4F4C" w:rsidRPr="00116F6A">
        <w:rPr>
          <w:rFonts w:eastAsia="Times New Roman" w:cs="Times New Roman"/>
          <w:lang w:eastAsia="da-DK"/>
        </w:rPr>
        <w:t xml:space="preserve">, </w:t>
      </w:r>
    </w:p>
    <w:p w:rsidR="005E4F4C" w:rsidRPr="00116F6A" w:rsidRDefault="005E4F4C" w:rsidP="005E4F4C">
      <w:pPr>
        <w:shd w:val="clear" w:color="auto" w:fill="FFFFFF" w:themeFill="background1"/>
        <w:spacing w:line="240" w:lineRule="auto"/>
      </w:pPr>
    </w:p>
    <w:p w:rsidR="005E4F4C" w:rsidRPr="00797E8E" w:rsidRDefault="005E4F4C" w:rsidP="00263863">
      <w:pPr>
        <w:pStyle w:val="Overskrift2"/>
      </w:pPr>
      <w:r w:rsidRPr="00797E8E">
        <w:t xml:space="preserve">II. </w:t>
      </w:r>
      <w:r>
        <w:t>Vilkår for deltagelse i forsøget</w:t>
      </w:r>
    </w:p>
    <w:p w:rsidR="005E4F4C" w:rsidRDefault="005E4F4C" w:rsidP="005E4F4C">
      <w:pPr>
        <w:rPr>
          <w:b/>
          <w:szCs w:val="22"/>
        </w:rPr>
      </w:pPr>
    </w:p>
    <w:p w:rsidR="005E4F4C" w:rsidRPr="00AF7F99" w:rsidRDefault="005E4F4C" w:rsidP="005E4F4C">
      <w:pPr>
        <w:pStyle w:val="Opstilling-talellerbogst"/>
        <w:numPr>
          <w:ilvl w:val="0"/>
          <w:numId w:val="25"/>
        </w:numPr>
        <w:spacing w:line="300" w:lineRule="exact"/>
        <w:contextualSpacing w:val="0"/>
        <w:rPr>
          <w:b/>
        </w:rPr>
      </w:pPr>
      <w:r w:rsidRPr="00AF7F99">
        <w:rPr>
          <w:b/>
        </w:rPr>
        <w:t>Forholdet til gæstelæreren</w:t>
      </w:r>
    </w:p>
    <w:p w:rsidR="005E4F4C" w:rsidRPr="00FA7398" w:rsidRDefault="005E4F4C" w:rsidP="005E4F4C">
      <w:pPr>
        <w:pStyle w:val="Opstilling-talellerbogst"/>
        <w:numPr>
          <w:ilvl w:val="0"/>
          <w:numId w:val="0"/>
        </w:numPr>
      </w:pPr>
      <w:r w:rsidRPr="00FA7398">
        <w:t xml:space="preserve">Gæstelærere i AMU er defineret ved, at de ikke indgår i et ansættelsesforhold hos AMU-udbyderen, </w:t>
      </w:r>
      <w:r>
        <w:t>men netop er gæst i undervisningen, jf. AMU-bekendtgørelsens § 17, stk. 3</w:t>
      </w:r>
      <w:r w:rsidRPr="00FA7398">
        <w:t>.</w:t>
      </w:r>
      <w:r>
        <w:t xml:space="preserve"> Gæstelæreren må således ikke </w:t>
      </w:r>
      <w:r w:rsidRPr="00FA7398">
        <w:t xml:space="preserve">modtage </w:t>
      </w:r>
      <w:r>
        <w:t>betaling</w:t>
      </w:r>
      <w:r w:rsidRPr="00FA7398">
        <w:t xml:space="preserve"> fra AMU-udbyderen for den undervisning, som gæstelæreren leverer.</w:t>
      </w:r>
    </w:p>
    <w:p w:rsidR="005E4F4C" w:rsidRPr="00FA7398" w:rsidRDefault="005E4F4C" w:rsidP="005E4F4C">
      <w:pPr>
        <w:pStyle w:val="Opstilling-talellerbogst"/>
        <w:numPr>
          <w:ilvl w:val="0"/>
          <w:numId w:val="0"/>
        </w:numPr>
      </w:pPr>
    </w:p>
    <w:p w:rsidR="005E4F4C" w:rsidRPr="00FA7398" w:rsidRDefault="005E4F4C" w:rsidP="005E4F4C">
      <w:pPr>
        <w:rPr>
          <w:u w:val="single"/>
        </w:rPr>
      </w:pPr>
      <w:r w:rsidRPr="00FA7398">
        <w:rPr>
          <w:szCs w:val="22"/>
        </w:rPr>
        <w:t xml:space="preserve">Da gæstelærere ikke indgår i et ansættelsesforhold hos AMU-udbyderen, er gæstelærere dermed ikke underlagt den godkendte forsøgsdeltagers instruktionsbeføjelse. </w:t>
      </w:r>
      <w:r w:rsidRPr="00FA7398">
        <w:t>Det er forsøgsdeltagerens ansvar, at gæstelæreren er bekendt med og bevidst om sin rolle og opgave, så kvaliteten i undervisningen sikres, og reglerne om AMU-overholdes.</w:t>
      </w:r>
    </w:p>
    <w:p w:rsidR="005E4F4C" w:rsidRPr="00E14188" w:rsidRDefault="005E4F4C" w:rsidP="005E4F4C">
      <w:pPr>
        <w:rPr>
          <w:b/>
          <w:szCs w:val="22"/>
        </w:rPr>
      </w:pPr>
    </w:p>
    <w:p w:rsidR="005E4F4C" w:rsidRPr="000B75C2" w:rsidRDefault="005E4F4C" w:rsidP="005E4F4C">
      <w:pPr>
        <w:pStyle w:val="Opstilling-talellerbogst"/>
        <w:numPr>
          <w:ilvl w:val="0"/>
          <w:numId w:val="25"/>
        </w:numPr>
        <w:spacing w:line="300" w:lineRule="exact"/>
        <w:contextualSpacing w:val="0"/>
        <w:rPr>
          <w:b/>
        </w:rPr>
      </w:pPr>
      <w:r w:rsidRPr="000B75C2">
        <w:rPr>
          <w:b/>
        </w:rPr>
        <w:t xml:space="preserve">Forsøgsdeltagerens myndighedsforpligtelse </w:t>
      </w:r>
    </w:p>
    <w:p w:rsidR="005E4F4C" w:rsidRDefault="005E4F4C" w:rsidP="005E4F4C">
      <w:r w:rsidRPr="00374581">
        <w:rPr>
          <w:rFonts w:eastAsia="Times New Roman" w:cs="Times New Roman"/>
          <w:lang w:eastAsia="da-DK"/>
        </w:rPr>
        <w:t xml:space="preserve">Forsøgsdeltageren har ansvar for at sikre, at alle myndighedsopgaver i tilknytning til forsøgsaktiviteten udføres af medarbejdere med ansættelse hos forsøgsdeltageren. Gæstelæreren må </w:t>
      </w:r>
      <w:r>
        <w:rPr>
          <w:rFonts w:eastAsia="Times New Roman" w:cs="Times New Roman"/>
          <w:lang w:eastAsia="da-DK"/>
        </w:rPr>
        <w:t xml:space="preserve">således </w:t>
      </w:r>
      <w:r w:rsidRPr="00374581">
        <w:rPr>
          <w:rFonts w:eastAsia="Times New Roman" w:cs="Times New Roman"/>
          <w:lang w:eastAsia="da-DK"/>
        </w:rPr>
        <w:t xml:space="preserve">ikke udføre myndighedsopgaver. </w:t>
      </w:r>
      <w:r w:rsidRPr="00374581">
        <w:rPr>
          <w:rFonts w:asciiTheme="minorHAnsi" w:hAnsiTheme="minorHAnsi" w:cs="Calibri"/>
          <w:bCs/>
          <w:lang w:eastAsia="da-DK"/>
        </w:rPr>
        <w:t>Myndighedsopgaver er fx opkrævning af deltagerbetaling, protokolføring, afvikling af prøve, udstedelse af AMU-bevis</w:t>
      </w:r>
      <w:r>
        <w:rPr>
          <w:rFonts w:asciiTheme="minorHAnsi" w:hAnsiTheme="minorHAnsi" w:cs="Calibri"/>
          <w:bCs/>
          <w:lang w:eastAsia="da-DK"/>
        </w:rPr>
        <w:t xml:space="preserve"> og</w:t>
      </w:r>
      <w:r w:rsidRPr="00374581">
        <w:rPr>
          <w:rFonts w:asciiTheme="minorHAnsi" w:hAnsiTheme="minorHAnsi" w:cs="Calibri"/>
          <w:bCs/>
          <w:lang w:eastAsia="da-DK"/>
        </w:rPr>
        <w:t xml:space="preserve"> indberetning af aktivitet. </w:t>
      </w:r>
      <w:r w:rsidRPr="000B75C2">
        <w:rPr>
          <w:rFonts w:asciiTheme="minorHAnsi" w:hAnsiTheme="minorHAnsi" w:cs="Calibri"/>
          <w:bCs/>
          <w:lang w:eastAsia="da-DK"/>
        </w:rPr>
        <w:t>D</w:t>
      </w:r>
      <w:r>
        <w:rPr>
          <w:rFonts w:asciiTheme="minorHAnsi" w:hAnsiTheme="minorHAnsi" w:cs="Calibri"/>
          <w:bCs/>
          <w:lang w:eastAsia="da-DK"/>
        </w:rPr>
        <w:t>er henvises til</w:t>
      </w:r>
      <w:r w:rsidRPr="00374581">
        <w:t xml:space="preserve"> AMU-bekendtgørelsens § 17, stk. 3, og Vejledning om udbud, tilrettelæggelse og gennemførelse af arbejdsmarkedsuddannelser m.v., marts 2019.</w:t>
      </w:r>
    </w:p>
    <w:p w:rsidR="005E4F4C" w:rsidRDefault="005E4F4C" w:rsidP="005E4F4C"/>
    <w:p w:rsidR="005E4F4C" w:rsidRPr="00374581" w:rsidRDefault="005E4F4C" w:rsidP="005E4F4C">
      <w:r>
        <w:t>Særligt skal forsøgsdeltageren være opmærksom på forhold vedrørende nedenstående myndighedsopgaver.</w:t>
      </w:r>
    </w:p>
    <w:p w:rsidR="005E4F4C" w:rsidRDefault="005E4F4C" w:rsidP="005E4F4C">
      <w:pPr>
        <w:rPr>
          <w:color w:val="C00000"/>
        </w:rPr>
      </w:pPr>
    </w:p>
    <w:p w:rsidR="005E4F4C" w:rsidRPr="00B8281C" w:rsidRDefault="005E4F4C" w:rsidP="005E4F4C">
      <w:pPr>
        <w:rPr>
          <w:rFonts w:asciiTheme="minorHAnsi" w:hAnsiTheme="minorHAnsi" w:cs="Calibri"/>
          <w:bCs/>
          <w:u w:val="single"/>
          <w:lang w:eastAsia="da-DK"/>
        </w:rPr>
      </w:pPr>
      <w:r w:rsidRPr="00B8281C">
        <w:rPr>
          <w:rFonts w:asciiTheme="minorHAnsi" w:hAnsiTheme="minorHAnsi" w:cs="Calibri"/>
          <w:bCs/>
          <w:u w:val="single"/>
          <w:lang w:eastAsia="da-DK"/>
        </w:rPr>
        <w:t>Protokol</w:t>
      </w:r>
    </w:p>
    <w:p w:rsidR="005E4F4C" w:rsidRPr="00C74A5A" w:rsidRDefault="005E4F4C" w:rsidP="005E4F4C">
      <w:r w:rsidRPr="00C74A5A">
        <w:t xml:space="preserve">Forsøgsdeltageren har ansvar for, at der som minimum føres protokol dagligt ved kursusdagens start og afslutning, så der er dokumentation for deltagernes tilstedeværelse på kurset for alle kursusdage, og dermed et retvisende grundlag for udbetaling af tilskud og VEU-godtgørelse i </w:t>
      </w:r>
      <w:r w:rsidRPr="00C74A5A">
        <w:lastRenderedPageBreak/>
        <w:t>tilknytning til aktiviteten. Protokolførelsen kan evt. foregå digitalt</w:t>
      </w:r>
      <w:r w:rsidR="00D9394A">
        <w:t xml:space="preserve"> (med video) hvor man fysisk kan se, hvem der er tilstede</w:t>
      </w:r>
      <w:r w:rsidRPr="00C74A5A">
        <w:t>.</w:t>
      </w:r>
    </w:p>
    <w:p w:rsidR="005E4F4C" w:rsidRPr="000B75C2" w:rsidRDefault="005E4F4C" w:rsidP="005E4F4C"/>
    <w:p w:rsidR="005E4F4C" w:rsidRPr="000B75C2" w:rsidRDefault="005E4F4C" w:rsidP="005E4F4C">
      <w:pPr>
        <w:rPr>
          <w:u w:val="single"/>
        </w:rPr>
      </w:pPr>
      <w:r w:rsidRPr="000B75C2">
        <w:rPr>
          <w:u w:val="single"/>
        </w:rPr>
        <w:t>Prøve</w:t>
      </w:r>
    </w:p>
    <w:p w:rsidR="005E4F4C" w:rsidRPr="000B75C2" w:rsidRDefault="005E4F4C" w:rsidP="005E4F4C">
      <w:r w:rsidRPr="000B75C2">
        <w:t>Prøveafvikling og vurdering af deltagerne op imod uddannelsens mål er en myndighedsopgave, som forsøgsdeltageren selv skal forestå som forudsætning for udstedelse af AMU-bevis.</w:t>
      </w:r>
    </w:p>
    <w:p w:rsidR="005E4F4C" w:rsidRPr="000B75C2" w:rsidRDefault="005E4F4C" w:rsidP="005E4F4C"/>
    <w:p w:rsidR="005E4F4C" w:rsidRPr="00301856" w:rsidRDefault="005E4F4C" w:rsidP="005E4F4C">
      <w:r w:rsidRPr="0029440B">
        <w:t>Den godkendte forsøgsdeltager skal i sin information til gæstelæreren have særligt fokus på gæstelærerens håndtering af fortrolige oplysninger, som gæstelæreren får kendskab til i tilknytning til undervisningen, herunder forhold vedrørende indhold i, afvikling og bedømmelse af prøve. Den godkendte forsøgsdeltager skal sikre, at gæstelærerens undervisning forbereder og understøtter kursisterne i at gennemføre godkendte prøve på kurset</w:t>
      </w:r>
      <w:r w:rsidRPr="00301856">
        <w:t>.</w:t>
      </w:r>
    </w:p>
    <w:p w:rsidR="005E4F4C" w:rsidRPr="00E14188" w:rsidRDefault="005E4F4C" w:rsidP="005E4F4C">
      <w:pPr>
        <w:rPr>
          <w:strike/>
          <w:color w:val="C00000"/>
        </w:rPr>
      </w:pPr>
    </w:p>
    <w:p w:rsidR="005E4F4C" w:rsidRPr="000B75C2" w:rsidRDefault="005E4F4C" w:rsidP="005E4F4C">
      <w:pPr>
        <w:pStyle w:val="Opstilling-talellerbogst"/>
        <w:numPr>
          <w:ilvl w:val="0"/>
          <w:numId w:val="25"/>
        </w:numPr>
        <w:spacing w:line="300" w:lineRule="exact"/>
        <w:contextualSpacing w:val="0"/>
        <w:rPr>
          <w:b/>
        </w:rPr>
      </w:pPr>
      <w:r w:rsidRPr="000B75C2">
        <w:rPr>
          <w:b/>
        </w:rPr>
        <w:t>Forsøgsdeltagerens tilsynsforpligtelse</w:t>
      </w:r>
    </w:p>
    <w:p w:rsidR="005E4F4C" w:rsidRPr="00374581" w:rsidRDefault="005E4F4C" w:rsidP="005E4F4C">
      <w:r>
        <w:rPr>
          <w:szCs w:val="22"/>
        </w:rPr>
        <w:t>D</w:t>
      </w:r>
      <w:r w:rsidRPr="000B75C2">
        <w:t xml:space="preserve">et er afgørende for forsøget, at kvaliteten af de udbudte kurser sikres. Lempelsen af kravet om underviserens tilstedeværelse kræver derfor, at forsøgsdeltageren iværksætter tilstrækkelige tiltag for at sikre, at gæstelærerens undervisning opfylder </w:t>
      </w:r>
      <w:r w:rsidRPr="00374581">
        <w:t xml:space="preserve">kravene til kvalitet i AMU, herunder: </w:t>
      </w:r>
    </w:p>
    <w:p w:rsidR="005E4F4C" w:rsidRPr="00374581" w:rsidRDefault="005E4F4C" w:rsidP="005E4F4C">
      <w:pPr>
        <w:numPr>
          <w:ilvl w:val="0"/>
          <w:numId w:val="22"/>
        </w:numPr>
        <w:spacing w:line="300" w:lineRule="exact"/>
      </w:pPr>
      <w:r w:rsidRPr="00374581">
        <w:t xml:space="preserve">At de centralt godkendte handlingsorienterede uddannelsesmål opnås. </w:t>
      </w:r>
    </w:p>
    <w:p w:rsidR="005E4F4C" w:rsidRPr="00374581" w:rsidRDefault="005E4F4C" w:rsidP="005E4F4C">
      <w:pPr>
        <w:numPr>
          <w:ilvl w:val="0"/>
          <w:numId w:val="22"/>
        </w:numPr>
        <w:spacing w:line="300" w:lineRule="exact"/>
      </w:pPr>
      <w:r w:rsidRPr="00374581">
        <w:t xml:space="preserve">At undervisningen fører til landsdækkende kompetencer for alle deltagere. </w:t>
      </w:r>
    </w:p>
    <w:p w:rsidR="005E4F4C" w:rsidRDefault="005E4F4C" w:rsidP="005E4F4C">
      <w:pPr>
        <w:rPr>
          <w:szCs w:val="22"/>
        </w:rPr>
      </w:pPr>
    </w:p>
    <w:p w:rsidR="005E4F4C" w:rsidRPr="00CD452A" w:rsidRDefault="005E4F4C" w:rsidP="005E4F4C">
      <w:pPr>
        <w:pStyle w:val="Brdtekst"/>
        <w:rPr>
          <w:szCs w:val="22"/>
        </w:rPr>
      </w:pPr>
      <w:r w:rsidRPr="00CD452A">
        <w:t>Deltagelse i forsøg med friere brug af gæstelærere giver dispensation fra dele af AMU-bekendtgørelsens § 17, stk. 2 og 3, samt § 19, stk. 6, i bekendtgørelse om åben uddannelse og tilskud til</w:t>
      </w:r>
      <w:r>
        <w:t xml:space="preserve"> arbejdsmarkedsuddannelser m.v.</w:t>
      </w:r>
      <w:r w:rsidRPr="00CD452A">
        <w:t xml:space="preserve"> Imidlertid finder de øvrige regler om arbejdsmarkedsuddannelser anvendelse.</w:t>
      </w:r>
      <w:r>
        <w:t xml:space="preserve"> </w:t>
      </w:r>
      <w:r w:rsidRPr="00CD452A">
        <w:t>Forsøgsdeltageren skal i denne forbindelse være særligt opmærksom på følgende:</w:t>
      </w:r>
    </w:p>
    <w:p w:rsidR="005E4F4C" w:rsidRPr="00CD452A" w:rsidRDefault="005E4F4C" w:rsidP="005E4F4C">
      <w:pPr>
        <w:numPr>
          <w:ilvl w:val="0"/>
          <w:numId w:val="22"/>
        </w:numPr>
        <w:spacing w:line="300" w:lineRule="exact"/>
      </w:pPr>
      <w:r w:rsidRPr="00CD452A">
        <w:t>At undervisningen ikke gennemføres med henblik på produktion for kursistens virksomhed.</w:t>
      </w:r>
    </w:p>
    <w:p w:rsidR="005E4F4C" w:rsidRPr="00CD452A" w:rsidRDefault="005E4F4C" w:rsidP="005E4F4C">
      <w:pPr>
        <w:numPr>
          <w:ilvl w:val="0"/>
          <w:numId w:val="22"/>
        </w:numPr>
        <w:spacing w:line="300" w:lineRule="exact"/>
      </w:pPr>
      <w:r w:rsidRPr="00CD452A">
        <w:t>At undervisningen ikke bliver virksomhedsintern.</w:t>
      </w:r>
    </w:p>
    <w:p w:rsidR="005E4F4C" w:rsidRPr="00374581" w:rsidRDefault="005E4F4C" w:rsidP="005E4F4C">
      <w:pPr>
        <w:rPr>
          <w:szCs w:val="22"/>
        </w:rPr>
      </w:pPr>
    </w:p>
    <w:p w:rsidR="005E4F4C" w:rsidRPr="000B75C2" w:rsidRDefault="005E4F4C" w:rsidP="005E4F4C">
      <w:r>
        <w:t>Forsøgsdeltageren skal derfor have fastlagt procedurer, der indeholder foranstaltninger</w:t>
      </w:r>
      <w:r w:rsidRPr="000B75C2">
        <w:t xml:space="preserve">, der kan sikre kvalitet og regeloverholdelse. Det er </w:t>
      </w:r>
      <w:r>
        <w:t xml:space="preserve">den godkendte forsøgsdeltagers </w:t>
      </w:r>
      <w:r w:rsidRPr="000B75C2">
        <w:t xml:space="preserve">ansvar, at aktivitet i regi af forsøget har den nødvendige kvalitet, samt at gældende regler overholdes. </w:t>
      </w:r>
    </w:p>
    <w:p w:rsidR="005E4F4C" w:rsidRPr="000B75C2" w:rsidRDefault="005E4F4C" w:rsidP="005E4F4C"/>
    <w:p w:rsidR="005E4F4C" w:rsidRPr="000B75C2" w:rsidRDefault="005E4F4C" w:rsidP="005E4F4C">
      <w:pPr>
        <w:rPr>
          <w:i/>
        </w:rPr>
      </w:pPr>
      <w:r w:rsidRPr="000B75C2">
        <w:rPr>
          <w:i/>
        </w:rPr>
        <w:t>Skærpet tilsynsforpligtelse</w:t>
      </w:r>
    </w:p>
    <w:p w:rsidR="005E4F4C" w:rsidRPr="000B75C2" w:rsidRDefault="005E4F4C" w:rsidP="005E4F4C">
      <w:r w:rsidRPr="000B75C2">
        <w:t>I visse tilfælde har forsøgsdeltageren en skærpet tilsynsforpligtelse. Det gælder fx i følgende tilfælde:</w:t>
      </w:r>
    </w:p>
    <w:p w:rsidR="005E4F4C" w:rsidRPr="000B75C2" w:rsidRDefault="005E4F4C" w:rsidP="005E4F4C">
      <w:pPr>
        <w:numPr>
          <w:ilvl w:val="0"/>
          <w:numId w:val="23"/>
        </w:numPr>
        <w:spacing w:after="160" w:line="259" w:lineRule="auto"/>
        <w:contextualSpacing/>
      </w:pPr>
      <w:r w:rsidRPr="000B75C2">
        <w:t>Hvor undervisningen finder sted i en virksomhed</w:t>
      </w:r>
      <w:r>
        <w:t xml:space="preserve">, i hvilken et </w:t>
      </w:r>
      <w:r w:rsidRPr="000B75C2">
        <w:t xml:space="preserve">væsentligt antal af </w:t>
      </w:r>
      <w:r>
        <w:t>kursisterne</w:t>
      </w:r>
      <w:r w:rsidRPr="000B75C2">
        <w:t xml:space="preserve"> er ansat, og når gæstelæreren også er ansa</w:t>
      </w:r>
      <w:r>
        <w:t>t i den pågældende virksomhed.</w:t>
      </w:r>
    </w:p>
    <w:p w:rsidR="005E4F4C" w:rsidRPr="000B75C2" w:rsidRDefault="005E4F4C" w:rsidP="005E4F4C">
      <w:pPr>
        <w:numPr>
          <w:ilvl w:val="0"/>
          <w:numId w:val="23"/>
        </w:numPr>
        <w:spacing w:after="160" w:line="259" w:lineRule="auto"/>
        <w:contextualSpacing/>
      </w:pPr>
      <w:r w:rsidRPr="000B75C2">
        <w:t>Hvis gæstelæreren eller dennes virksomhed kan have fordele, fx økonomiske,</w:t>
      </w:r>
      <w:r w:rsidRPr="000B75C2">
        <w:rPr>
          <w:b/>
        </w:rPr>
        <w:t xml:space="preserve"> </w:t>
      </w:r>
      <w:r w:rsidRPr="000B75C2">
        <w:t xml:space="preserve">af, at gæstelæreren underviser på de pågældende kurser. </w:t>
      </w:r>
    </w:p>
    <w:p w:rsidR="005E4F4C" w:rsidRPr="000B75C2" w:rsidRDefault="005E4F4C" w:rsidP="005E4F4C">
      <w:pPr>
        <w:numPr>
          <w:ilvl w:val="0"/>
          <w:numId w:val="23"/>
        </w:numPr>
        <w:spacing w:after="160" w:line="259" w:lineRule="auto"/>
        <w:contextualSpacing/>
      </w:pPr>
      <w:r w:rsidRPr="000B75C2">
        <w:lastRenderedPageBreak/>
        <w:t>Hvis der i øvrigt foreligger omstændigheder, som er egnet til at vække tvivl om den pågældende lærers upartiskhed i forhold til virksomheden.</w:t>
      </w:r>
    </w:p>
    <w:p w:rsidR="005E4F4C" w:rsidRPr="000B75C2" w:rsidRDefault="005E4F4C" w:rsidP="005E4F4C"/>
    <w:p w:rsidR="005E4F4C" w:rsidRPr="000B75C2" w:rsidRDefault="005E4F4C" w:rsidP="005E4F4C">
      <w:r w:rsidRPr="000B75C2">
        <w:t xml:space="preserve">Den skærpede tilsynsforpligtelse omfatter blandt andet, at skolen skal foretage uanmeldte tilsynsbesøg i et omfang, der gør det muligt at bedømme den særlige risiko i den pågældende situation. </w:t>
      </w:r>
    </w:p>
    <w:p w:rsidR="005E4F4C" w:rsidRPr="00374581" w:rsidRDefault="005E4F4C" w:rsidP="005E4F4C">
      <w:pPr>
        <w:rPr>
          <w:b/>
          <w:szCs w:val="22"/>
        </w:rPr>
      </w:pPr>
    </w:p>
    <w:p w:rsidR="005E4F4C" w:rsidRPr="000B75C2" w:rsidRDefault="005E4F4C" w:rsidP="005E4F4C">
      <w:pPr>
        <w:pStyle w:val="Opstilling-talellerbogst"/>
        <w:numPr>
          <w:ilvl w:val="0"/>
          <w:numId w:val="25"/>
        </w:numPr>
        <w:spacing w:line="300" w:lineRule="exact"/>
        <w:contextualSpacing w:val="0"/>
        <w:rPr>
          <w:b/>
        </w:rPr>
      </w:pPr>
      <w:r w:rsidRPr="000B75C2">
        <w:rPr>
          <w:b/>
        </w:rPr>
        <w:t>Informations- og oplysningspligt</w:t>
      </w:r>
    </w:p>
    <w:p w:rsidR="005E4F4C" w:rsidRDefault="005E4F4C" w:rsidP="005E4F4C">
      <w:r>
        <w:t>Forsøgsdeltageren skal kontakte s</w:t>
      </w:r>
      <w:r w:rsidRPr="000B75C2">
        <w:t xml:space="preserve">tyrelsen, hvis der er uregelmæssigheder eller opstår tvivl om, hvorvidt de gældende regler overholdes. </w:t>
      </w:r>
    </w:p>
    <w:p w:rsidR="005E4F4C" w:rsidRPr="000B75C2" w:rsidRDefault="005E4F4C" w:rsidP="00263863">
      <w:pPr>
        <w:pStyle w:val="Overskrift2"/>
      </w:pPr>
    </w:p>
    <w:p w:rsidR="005E4F4C" w:rsidRPr="00CD452A" w:rsidRDefault="005E4F4C" w:rsidP="00263863">
      <w:pPr>
        <w:pStyle w:val="Overskrift2"/>
        <w:rPr>
          <w:sz w:val="28"/>
          <w:szCs w:val="28"/>
        </w:rPr>
      </w:pPr>
      <w:r w:rsidRPr="00CD452A">
        <w:rPr>
          <w:sz w:val="28"/>
          <w:szCs w:val="28"/>
        </w:rPr>
        <w:t>III. Styrelsens tilsyn med aktiviteter gennemført i regi af forsøget</w:t>
      </w:r>
    </w:p>
    <w:p w:rsidR="005E4F4C" w:rsidRPr="00CD452A" w:rsidRDefault="005E4F4C" w:rsidP="005E4F4C">
      <w:pPr>
        <w:rPr>
          <w:b/>
          <w:sz w:val="28"/>
          <w:szCs w:val="28"/>
        </w:rPr>
      </w:pPr>
    </w:p>
    <w:p w:rsidR="005E4F4C" w:rsidRPr="000B75C2" w:rsidRDefault="005E4F4C" w:rsidP="005E4F4C">
      <w:pPr>
        <w:pStyle w:val="Listeafsnit"/>
        <w:numPr>
          <w:ilvl w:val="0"/>
          <w:numId w:val="24"/>
        </w:numPr>
        <w:spacing w:line="300" w:lineRule="exact"/>
        <w:rPr>
          <w:b/>
        </w:rPr>
      </w:pPr>
      <w:r w:rsidRPr="000B75C2">
        <w:rPr>
          <w:b/>
        </w:rPr>
        <w:t>Tilsyn</w:t>
      </w:r>
    </w:p>
    <w:p w:rsidR="005E4F4C" w:rsidRDefault="005E4F4C" w:rsidP="005E4F4C">
      <w:r w:rsidRPr="0089701B">
        <w:t xml:space="preserve">Det følger af AMU-loven, at </w:t>
      </w:r>
      <w:r>
        <w:t>udbydere af AMU</w:t>
      </w:r>
      <w:r w:rsidRPr="0089701B">
        <w:t xml:space="preserve"> i forbindelse med tilsyn skal dokumentere, at regler for udbud, tilrettelæggelse og gennemførelse af arbejdsmarkedsuddannelser er overholdt. Ifølge AMU-lovens § 28 kan styrelsen indhente relevante oplysninger hos AMU</w:t>
      </w:r>
      <w:r>
        <w:t>-udbyderne til brug i tilsynet.</w:t>
      </w:r>
    </w:p>
    <w:p w:rsidR="005E4F4C" w:rsidRDefault="005E4F4C" w:rsidP="005E4F4C"/>
    <w:p w:rsidR="005E4F4C" w:rsidRDefault="005E4F4C" w:rsidP="005E4F4C">
      <w:r w:rsidRPr="0089701B">
        <w:t xml:space="preserve">Desuden kan </w:t>
      </w:r>
      <w:r>
        <w:t>styrelsen gennemføre</w:t>
      </w:r>
      <w:r w:rsidRPr="0089701B">
        <w:t xml:space="preserve"> stikprøveundersøgelser af uddannelsesstedernes kvalitetssikring af arbejdsmarkedsuddannelserne, jf. AMU-bekendtgørelsens § 29.</w:t>
      </w:r>
    </w:p>
    <w:p w:rsidR="005E4F4C" w:rsidRDefault="005E4F4C" w:rsidP="005E4F4C"/>
    <w:p w:rsidR="005E4F4C" w:rsidRPr="00E14188" w:rsidRDefault="005E4F4C" w:rsidP="005E4F4C">
      <w:r w:rsidRPr="00E14188">
        <w:t xml:space="preserve">Styrelsen kan </w:t>
      </w:r>
      <w:r>
        <w:t xml:space="preserve">endvidere </w:t>
      </w:r>
      <w:r w:rsidRPr="00E14188">
        <w:t>altid foretage anmeldte eller uanmeldte tilsynsbesøg.</w:t>
      </w:r>
    </w:p>
    <w:p w:rsidR="005E4F4C" w:rsidRDefault="005E4F4C" w:rsidP="005E4F4C">
      <w:pPr>
        <w:rPr>
          <w:color w:val="DC96AA" w:themeColor="accent6"/>
          <w:u w:val="single"/>
        </w:rPr>
      </w:pPr>
    </w:p>
    <w:p w:rsidR="005E4F4C" w:rsidRPr="000B75C2" w:rsidRDefault="005E4F4C" w:rsidP="005E4F4C">
      <w:pPr>
        <w:pStyle w:val="Listeafsnit"/>
        <w:numPr>
          <w:ilvl w:val="0"/>
          <w:numId w:val="24"/>
        </w:numPr>
        <w:spacing w:line="300" w:lineRule="exact"/>
        <w:rPr>
          <w:b/>
        </w:rPr>
      </w:pPr>
      <w:r w:rsidRPr="000B75C2">
        <w:rPr>
          <w:b/>
        </w:rPr>
        <w:t>Sanktioner</w:t>
      </w:r>
      <w:r>
        <w:rPr>
          <w:b/>
        </w:rPr>
        <w:t xml:space="preserve">. Tilbagekaldelse </w:t>
      </w:r>
      <w:r w:rsidRPr="000B75C2">
        <w:rPr>
          <w:b/>
        </w:rPr>
        <w:t>af godkendelse til at deltage i forsøget</w:t>
      </w:r>
    </w:p>
    <w:p w:rsidR="005E4F4C" w:rsidRDefault="005E4F4C" w:rsidP="005E4F4C">
      <w:r>
        <w:t>Styrelsen kan tilbagekalde forsøgsdeltagerens godkendelse til at deltage i forsøget, hvis forsøgsvilkårene ikke overholdes, jf. del II ovenfor.</w:t>
      </w:r>
    </w:p>
    <w:p w:rsidR="00D07F44" w:rsidRDefault="00D07F44" w:rsidP="00BA160E"/>
    <w:p w:rsidR="00C33515" w:rsidRDefault="00C33515" w:rsidP="00144093"/>
    <w:p w:rsidR="00BA160E" w:rsidRDefault="00BA160E" w:rsidP="00144093"/>
    <w:sectPr w:rsidR="00BA160E" w:rsidSect="004440C8">
      <w:headerReference w:type="default" r:id="rId17"/>
      <w:headerReference w:type="first" r:id="rId18"/>
      <w:pgSz w:w="11906" w:h="16838" w:code="9"/>
      <w:pgMar w:top="748" w:right="3969" w:bottom="1134" w:left="1418" w:header="11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B8C" w:rsidRDefault="00974B8C" w:rsidP="00C17A1E">
      <w:pPr>
        <w:spacing w:line="240" w:lineRule="auto"/>
      </w:pPr>
      <w:r>
        <w:separator/>
      </w:r>
    </w:p>
  </w:endnote>
  <w:endnote w:type="continuationSeparator" w:id="0">
    <w:p w:rsidR="00974B8C" w:rsidRDefault="00974B8C"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Gothic-Regular,Ital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B8C" w:rsidRDefault="00974B8C" w:rsidP="00C17A1E">
      <w:pPr>
        <w:spacing w:line="240" w:lineRule="auto"/>
      </w:pPr>
      <w:r>
        <w:separator/>
      </w:r>
    </w:p>
  </w:footnote>
  <w:footnote w:type="continuationSeparator" w:id="0">
    <w:p w:rsidR="00974B8C" w:rsidRDefault="00974B8C"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6C9" w:rsidRDefault="006049F6">
    <w:pPr>
      <w:pStyle w:val="Sidehoved"/>
    </w:pPr>
    <w:r>
      <w:rPr>
        <w:noProof/>
        <w:lang w:eastAsia="da-DK"/>
      </w:rPr>
      <mc:AlternateContent>
        <mc:Choice Requires="wps">
          <w:drawing>
            <wp:anchor distT="0" distB="0" distL="114300" distR="114300" simplePos="0" relativeHeight="251664384" behindDoc="0" locked="0" layoutInCell="1" allowOverlap="1" wp14:anchorId="7D51D48E" wp14:editId="2FF18BD9">
              <wp:simplePos x="0" y="0"/>
              <wp:positionH relativeFrom="rightMargin">
                <wp:align>right</wp:align>
              </wp:positionH>
              <wp:positionV relativeFrom="page">
                <wp:align>top</wp:align>
              </wp:positionV>
              <wp:extent cx="2034000" cy="795600"/>
              <wp:effectExtent l="0" t="0" r="0" b="3175"/>
              <wp:wrapNone/>
              <wp:docPr id="1" name="PageNumber"/>
              <wp:cNvGraphicFramePr/>
              <a:graphic xmlns:a="http://schemas.openxmlformats.org/drawingml/2006/main">
                <a:graphicData uri="http://schemas.microsoft.com/office/word/2010/wordprocessingShape">
                  <wps:wsp>
                    <wps:cNvSpPr txBox="1"/>
                    <wps:spPr>
                      <a:xfrm>
                        <a:off x="0" y="0"/>
                        <a:ext cx="2034000" cy="795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00C81165" w:rsidRPr="00C17A1E" w:rsidRDefault="00974B8C" w:rsidP="00C80C13">
                          <w:pPr>
                            <w:pStyle w:val="Sidefod-sidenummer"/>
                            <w:jc w:val="right"/>
                          </w:pPr>
                          <w:sdt>
                            <w:sdtPr>
                              <w:alias w:val="Page"/>
                              <w:tag w:val="{&quot;templafy&quot;:{&quot;id&quot;:&quot;9aec1c6b-72d1-4cd5-8bd0-baef813630aa&quot;}}"/>
                              <w:id w:val="1191955070"/>
                              <w15:color w:val="FF0000"/>
                            </w:sdtPr>
                            <w:sdtEndPr/>
                            <w:sdtContent>
                              <w:r w:rsidR="00173695">
                                <w:t>Side</w:t>
                              </w:r>
                            </w:sdtContent>
                          </w:sdt>
                          <w:r w:rsidR="00C81165" w:rsidRPr="00C17A1E">
                            <w:t xml:space="preserve"> </w:t>
                          </w:r>
                          <w:r w:rsidR="00C81165" w:rsidRPr="00C17A1E">
                            <w:fldChar w:fldCharType="begin"/>
                          </w:r>
                          <w:r w:rsidR="00C81165" w:rsidRPr="00C17A1E">
                            <w:instrText xml:space="preserve"> PAGE  </w:instrText>
                          </w:r>
                          <w:r w:rsidR="00C81165" w:rsidRPr="00C17A1E">
                            <w:fldChar w:fldCharType="separate"/>
                          </w:r>
                          <w:r w:rsidR="00263863">
                            <w:rPr>
                              <w:noProof/>
                            </w:rPr>
                            <w:t>7</w:t>
                          </w:r>
                          <w:r w:rsidR="00C81165" w:rsidRPr="00C17A1E">
                            <w:fldChar w:fldCharType="end"/>
                          </w:r>
                          <w:r w:rsidR="006E41E6">
                            <w:t>/</w:t>
                          </w:r>
                          <w:r w:rsidR="00C81165" w:rsidRPr="00C17A1E">
                            <w:fldChar w:fldCharType="begin"/>
                          </w:r>
                          <w:r w:rsidR="00C81165" w:rsidRPr="00C17A1E">
                            <w:instrText xml:space="preserve"> </w:instrText>
                          </w:r>
                          <w:r w:rsidR="00C81165">
                            <w:instrText>SECTION</w:instrText>
                          </w:r>
                          <w:r w:rsidR="00C81165" w:rsidRPr="00C17A1E">
                            <w:instrText xml:space="preserve">PAGES  </w:instrText>
                          </w:r>
                          <w:r w:rsidR="00C81165" w:rsidRPr="00C17A1E">
                            <w:fldChar w:fldCharType="separate"/>
                          </w:r>
                          <w:r w:rsidR="00263863">
                            <w:rPr>
                              <w:noProof/>
                            </w:rPr>
                            <w:t>7</w:t>
                          </w:r>
                          <w:r w:rsidR="00C81165"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D51D48E" id="_x0000_t202" coordsize="21600,21600" o:spt="202" path="m,l,21600r21600,l21600,xe">
              <v:stroke joinstyle="miter"/>
              <v:path gradientshapeok="t" o:connecttype="rect"/>
            </v:shapetype>
            <v:shape id="PageNumber" o:spid="_x0000_s1026" type="#_x0000_t202" style="position:absolute;margin-left:108.95pt;margin-top:0;width:160.15pt;height:62.65pt;z-index:25166438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" filled="f" fillcolor="white [3201]" stroked="f" strokeweight=".5pt">
              <v:textbox style="mso-fit-shape-to-text:t" inset="0,13.5mm,15mm,0">
                <w:txbxContent>
                  <w:p w:rsidR="00C81165" w:rsidRPr="00C17A1E" w:rsidRDefault="00974B8C" w:rsidP="00C80C13">
                    <w:pPr>
                      <w:pStyle w:val="Sidefod-sidenummer"/>
                      <w:jc w:val="right"/>
                    </w:pPr>
                    <w:sdt>
                      <w:sdtPr>
                        <w:alias w:val="Page"/>
                        <w:tag w:val="{&quot;templafy&quot;:{&quot;id&quot;:&quot;9aec1c6b-72d1-4cd5-8bd0-baef813630aa&quot;}}"/>
                        <w:id w:val="1191955070"/>
                        <w15:color w:val="FF0000"/>
                      </w:sdtPr>
                      <w:sdtEndPr/>
                      <w:sdtContent>
                        <w:r w:rsidR="00173695">
                          <w:t>Side</w:t>
                        </w:r>
                      </w:sdtContent>
                    </w:sdt>
                    <w:r w:rsidR="00C81165" w:rsidRPr="00C17A1E">
                      <w:t xml:space="preserve"> </w:t>
                    </w:r>
                    <w:r w:rsidR="00C81165" w:rsidRPr="00C17A1E">
                      <w:fldChar w:fldCharType="begin"/>
                    </w:r>
                    <w:r w:rsidR="00C81165" w:rsidRPr="00C17A1E">
                      <w:instrText xml:space="preserve"> PAGE  </w:instrText>
                    </w:r>
                    <w:r w:rsidR="00C81165" w:rsidRPr="00C17A1E">
                      <w:fldChar w:fldCharType="separate"/>
                    </w:r>
                    <w:r w:rsidR="00263863">
                      <w:rPr>
                        <w:noProof/>
                      </w:rPr>
                      <w:t>7</w:t>
                    </w:r>
                    <w:r w:rsidR="00C81165" w:rsidRPr="00C17A1E">
                      <w:fldChar w:fldCharType="end"/>
                    </w:r>
                    <w:r w:rsidR="006E41E6">
                      <w:t>/</w:t>
                    </w:r>
                    <w:r w:rsidR="00C81165" w:rsidRPr="00C17A1E">
                      <w:fldChar w:fldCharType="begin"/>
                    </w:r>
                    <w:r w:rsidR="00C81165" w:rsidRPr="00C17A1E">
                      <w:instrText xml:space="preserve"> </w:instrText>
                    </w:r>
                    <w:r w:rsidR="00C81165">
                      <w:instrText>SECTION</w:instrText>
                    </w:r>
                    <w:r w:rsidR="00C81165" w:rsidRPr="00C17A1E">
                      <w:instrText xml:space="preserve">PAGES  </w:instrText>
                    </w:r>
                    <w:r w:rsidR="00C81165" w:rsidRPr="00C17A1E">
                      <w:fldChar w:fldCharType="separate"/>
                    </w:r>
                    <w:r w:rsidR="00263863">
                      <w:rPr>
                        <w:noProof/>
                      </w:rPr>
                      <w:t>7</w:t>
                    </w:r>
                    <w:r w:rsidR="00C81165" w:rsidRPr="00C17A1E">
                      <w:fldChar w:fldCharType="end"/>
                    </w:r>
                  </w:p>
                </w:txbxContent>
              </v:textbox>
              <w10:wrap anchorx="margin" anchory="page"/>
            </v:shape>
          </w:pict>
        </mc:Fallback>
      </mc:AlternateContent>
    </w:r>
  </w:p>
  <w:p w:rsidR="00D936C9" w:rsidRDefault="00D936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9CA" w:rsidRDefault="009659CA" w:rsidP="00B96627">
    <w:pPr>
      <w:pStyle w:val="Sidehoved"/>
    </w:pPr>
  </w:p>
  <w:sdt>
    <w:sdtPr>
      <w:alias w:val="Text element"/>
      <w:tag w:val="{&quot;templafy&quot;:{&quot;id&quot;:&quot;dae640a9-4fd6-4d74-bb65-509ab844594e&quot;}}"/>
      <w:id w:val="-831917182"/>
      <w:placeholder>
        <w:docPart w:val="A262F54B22404CE5ACE1ACBDC1D34BDA"/>
      </w:placeholder>
      <w15:color w:val="FF0000"/>
    </w:sdtPr>
    <w:sdtEndPr/>
    <w:sdtContent>
      <w:p w:rsidR="00B11994" w:rsidRPr="00673FFB" w:rsidRDefault="00173695" w:rsidP="00673FFB">
        <w:r>
          <w:rPr>
            <w:noProof/>
            <w:lang w:eastAsia="da-DK"/>
          </w:rPr>
          <mc:AlternateContent>
            <mc:Choice Requires="wps">
              <w:drawing>
                <wp:anchor distT="0" distB="0" distL="114300" distR="114300" simplePos="0" relativeHeight="251659264" behindDoc="0" locked="1" layoutInCell="1" allowOverlap="1" wp14:anchorId="3415D639" wp14:editId="44C81535">
                  <wp:simplePos x="0" y="0"/>
                  <wp:positionH relativeFrom="rightMargin">
                    <wp:align>right</wp:align>
                  </wp:positionH>
                  <wp:positionV relativeFrom="page">
                    <wp:posOffset>2959735</wp:posOffset>
                  </wp:positionV>
                  <wp:extent cx="2160000" cy="2102400"/>
                  <wp:effectExtent l="0" t="0" r="12065" b="10795"/>
                  <wp:wrapNone/>
                  <wp:docPr id="2" name="Address"/>
                  <wp:cNvGraphicFramePr/>
                  <a:graphic xmlns:a="http://schemas.openxmlformats.org/drawingml/2006/main">
                    <a:graphicData uri="http://schemas.microsoft.com/office/word/2010/wordprocessingShape">
                      <wps:wsp>
                        <wps:cNvSpPr txBox="1"/>
                        <wps:spPr>
                          <a:xfrm>
                            <a:off x="0" y="0"/>
                            <a:ext cx="2160000" cy="210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ayout w:type="fixed"/>
                                <w:tblLook w:val="04A0" w:firstRow="1" w:lastRow="0" w:firstColumn="1" w:lastColumn="0" w:noHBand="0" w:noVBand="1"/>
                              </w:tblPr>
                              <w:tblGrid>
                                <w:gridCol w:w="2835"/>
                              </w:tblGrid>
                              <w:tr w:rsidR="00673FFB" w:rsidTr="00D936C9">
                                <w:trPr>
                                  <w:trHeight w:val="3289"/>
                                </w:trPr>
                                <w:tc>
                                  <w:tcPr>
                                    <w:tcW w:w="2835" w:type="dxa"/>
                                  </w:tcPr>
                                  <w:sdt>
                                    <w:sdtPr>
                                      <w:alias w:val="Date"/>
                                      <w:tag w:val="{&quot;templafy&quot;:{&quot;id&quot;:&quot;fe6f1405-fcc8-4a48-954c-030bcba9be1f&quot;}}"/>
                                      <w:id w:val="-1403052710"/>
                                      <w:placeholder>
                                        <w:docPart w:val="A262F54B22404CE5ACE1ACBDC1D34BDA"/>
                                      </w:placeholder>
                                      <w15:color w:val="FF0000"/>
                                    </w:sdtPr>
                                    <w:sdtEndPr/>
                                    <w:sdtContent>
                                      <w:p w:rsidR="00A5635A" w:rsidRDefault="00173695">
                                        <w:pPr>
                                          <w:pStyle w:val="Template-Address"/>
                                        </w:pPr>
                                        <w:r>
                                          <w:t>29. november 2024</w:t>
                                        </w:r>
                                      </w:p>
                                    </w:sdtContent>
                                  </w:sdt>
                                  <w:p w:rsidR="00673FFB" w:rsidRPr="00893F77" w:rsidRDefault="00974B8C" w:rsidP="00BA160E">
                                    <w:pPr>
                                      <w:pStyle w:val="Template-Address"/>
                                    </w:pPr>
                                    <w:sdt>
                                      <w:sdtPr>
                                        <w:alias w:val="CaseNo"/>
                                        <w:tag w:val="{&quot;templafy&quot;:{&quot;id&quot;:&quot;1906b0f1-81b4-4039-8388-b6051f66aa25&quot;}}"/>
                                        <w:id w:val="512266737"/>
                                        <w15:color w:val="FF0000"/>
                                      </w:sdtPr>
                                      <w:sdtEndPr/>
                                      <w:sdtContent>
                                        <w:r w:rsidR="00173695">
                                          <w:t>Sagsnr.</w:t>
                                        </w:r>
                                      </w:sdtContent>
                                    </w:sdt>
                                    <w:r w:rsidR="00173695" w:rsidRPr="00893F77">
                                      <w:t xml:space="preserve">: </w:t>
                                    </w:r>
                                    <w:sdt>
                                      <w:sdtPr>
                                        <w:alias w:val="360CaseNo"/>
                                        <w:tag w:val="ToCase.Name"/>
                                        <w:id w:val="-1599629474"/>
                                        <w:dataBinding w:prefixMappings="xmlns:gbs='http://www.software-innovation.no/growBusinessDocument'" w:xpath="/gbs:GrowBusinessDocument/gbs:ToCase.Name[@gbs:key='2695337822']" w:storeItemID="{00000000-0000-0000-0000-000000000000}"/>
                                        <w:text/>
                                      </w:sdtPr>
                                      <w:sdtEndPr/>
                                      <w:sdtContent>
                                        <w:r w:rsidR="00173695" w:rsidRPr="00893F77">
                                          <w:t>CaseNo</w:t>
                                        </w:r>
                                      </w:sdtContent>
                                    </w:sdt>
                                  </w:p>
                                  <w:sdt>
                                    <w:sdtPr>
                                      <w:rPr>
                                        <w:vanish/>
                                      </w:rPr>
                                      <w:alias w:val="Kontor"/>
                                      <w:tag w:val="{&quot;templafy&quot;:{&quot;id&quot;:&quot;483e6cd9-81ab-4ab4-be82-c5cfe86b1c7d&quot;}}"/>
                                      <w:id w:val="86130663"/>
                                      <w15:color w:val="FF0000"/>
                                    </w:sdtPr>
                                    <w:sdtEndPr/>
                                    <w:sdtContent>
                                      <w:p w:rsidR="00A5635A" w:rsidRDefault="00173695">
                                        <w:pPr>
                                          <w:pStyle w:val="Template-Address"/>
                                          <w:rPr>
                                            <w:vanish/>
                                          </w:rPr>
                                        </w:pPr>
                                        <w:r>
                                          <w:rPr>
                                            <w:vanish/>
                                          </w:rPr>
                                          <w:t>​</w:t>
                                        </w:r>
                                      </w:p>
                                    </w:sdtContent>
                                  </w:sdt>
                                  <w:p w:rsidR="00673FFB" w:rsidRDefault="00974B8C" w:rsidP="004245BC">
                                    <w:pPr>
                                      <w:pStyle w:val="Template-Address"/>
                                    </w:pPr>
                                  </w:p>
                                  <w:sdt>
                                    <w:sdtPr>
                                      <w:alias w:val="Myndighed"/>
                                      <w:tag w:val="{&quot;templafy&quot;:{&quot;id&quot;:&quot;c2e00b3d-e08d-47d0-a659-25e40e6f1568&quot;}}"/>
                                      <w:id w:val="-606734970"/>
                                      <w15:color w:val="FF0000"/>
                                    </w:sdtPr>
                                    <w:sdtEndPr/>
                                    <w:sdtContent>
                                      <w:p w:rsidR="00A5635A" w:rsidRDefault="00173695">
                                        <w:pPr>
                                          <w:pStyle w:val="Template-Address"/>
                                          <w:spacing w:line="260" w:lineRule="atLeast"/>
                                        </w:pPr>
                                        <w:r>
                                          <w:t>Styrelsen for Undervisning og Kvalitet</w:t>
                                        </w:r>
                                      </w:p>
                                    </w:sdtContent>
                                  </w:sdt>
                                  <w:sdt>
                                    <w:sdtPr>
                                      <w:alias w:val="Address"/>
                                      <w:tag w:val="{&quot;templafy&quot;:{&quot;id&quot;:&quot;133ccff3-558a-40d1-bc9c-0004118468fb&quot;}}"/>
                                      <w:id w:val="481437294"/>
                                      <w15:color w:val="FF0000"/>
                                    </w:sdtPr>
                                    <w:sdtEndPr/>
                                    <w:sdtContent>
                                      <w:p w:rsidR="00A5635A" w:rsidRDefault="00173695">
                                        <w:pPr>
                                          <w:pStyle w:val="Template-Address"/>
                                          <w:spacing w:line="260" w:lineRule="atLeast"/>
                                        </w:pPr>
                                        <w:r>
                                          <w:t>Teglholmsgade 1</w:t>
                                        </w:r>
                                      </w:p>
                                      <w:p w:rsidR="00A5635A" w:rsidRDefault="00173695">
                                        <w:pPr>
                                          <w:pStyle w:val="Template-Address"/>
                                          <w:spacing w:line="260" w:lineRule="atLeast"/>
                                        </w:pPr>
                                        <w:r>
                                          <w:t>2450 København SV</w:t>
                                        </w:r>
                                      </w:p>
                                    </w:sdtContent>
                                  </w:sdt>
                                  <w:p w:rsidR="00673FFB" w:rsidRDefault="00974B8C" w:rsidP="004245BC">
                                    <w:pPr>
                                      <w:pStyle w:val="Template-Address"/>
                                    </w:pPr>
                                  </w:p>
                                  <w:sdt>
                                    <w:sdtPr>
                                      <w:tag w:val="{&quot;templafy&quot;:{&quot;id&quot;:&quot;6d4a8622-7c06-49de-8257-8ac68c8e596f&quot;}}"/>
                                      <w:id w:val="-201631515"/>
                                      <w15:color w:val="FF0000"/>
                                    </w:sdtPr>
                                    <w:sdtEndPr/>
                                    <w:sdtContent>
                                      <w:p w:rsidR="00673FFB" w:rsidRDefault="00974B8C" w:rsidP="007F3E6C">
                                        <w:pPr>
                                          <w:pStyle w:val="Template-Address"/>
                                        </w:pPr>
                                        <w:sdt>
                                          <w:sdtPr>
                                            <w:alias w:val="Phone"/>
                                            <w:tag w:val="{&quot;templafy&quot;:{&quot;id&quot;:&quot;ba322fee-ba0d-4914-b8f2-f554f08980fe&quot;}}"/>
                                            <w:id w:val="-1027801535"/>
                                            <w15:color w:val="FF0000"/>
                                          </w:sdtPr>
                                          <w:sdtEndPr/>
                                          <w:sdtContent>
                                            <w:r w:rsidR="00173695">
                                              <w:t>Telefon</w:t>
                                            </w:r>
                                          </w:sdtContent>
                                        </w:sdt>
                                        <w:r w:rsidR="00173695" w:rsidRPr="00376EEC">
                                          <w:t xml:space="preserve">: </w:t>
                                        </w:r>
                                        <w:sdt>
                                          <w:sdtPr>
                                            <w:alias w:val="Phone"/>
                                            <w:tag w:val="{&quot;templafy&quot;:{&quot;id&quot;:&quot;c5193985-0018-4c58-becf-e92e4b30de93&quot;}}"/>
                                            <w:id w:val="232583432"/>
                                            <w15:color w:val="FF0000"/>
                                          </w:sdtPr>
                                          <w:sdtEndPr/>
                                          <w:sdtContent>
                                            <w:r w:rsidR="00173695">
                                              <w:t>+45 33 92 50 00</w:t>
                                            </w:r>
                                          </w:sdtContent>
                                        </w:sdt>
                                      </w:p>
                                    </w:sdtContent>
                                  </w:sdt>
                                  <w:sdt>
                                    <w:sdtPr>
                                      <w:tag w:val="{&quot;templafy&quot;:{&quot;id&quot;:&quot;c7de0d5c-d49b-4d30-9068-9bc0da7fb0b0&quot;}}"/>
                                      <w:id w:val="842140210"/>
                                      <w15:color w:val="FF0000"/>
                                    </w:sdtPr>
                                    <w:sdtEndPr/>
                                    <w:sdtContent>
                                      <w:p w:rsidR="00673FFB" w:rsidRPr="00D9394A" w:rsidRDefault="00974B8C" w:rsidP="00BA160E">
                                        <w:pPr>
                                          <w:pStyle w:val="Template-Address"/>
                                          <w:spacing w:line="260" w:lineRule="atLeast"/>
                                        </w:pPr>
                                        <w:sdt>
                                          <w:sdtPr>
                                            <w:alias w:val="Email"/>
                                            <w:tag w:val="{&quot;templafy&quot;:{&quot;id&quot;:&quot;c95c96ee-3855-4502-8b72-542b45a4ed2b&quot;}}"/>
                                            <w:id w:val="-1663534479"/>
                                            <w15:color w:val="FF0000"/>
                                          </w:sdtPr>
                                          <w:sdtEndPr/>
                                          <w:sdtContent>
                                            <w:r w:rsidR="00173695" w:rsidRPr="00D9394A">
                                              <w:t>Mail</w:t>
                                            </w:r>
                                          </w:sdtContent>
                                        </w:sdt>
                                        <w:r w:rsidR="00173695" w:rsidRPr="00D9394A">
                                          <w:t xml:space="preserve">: </w:t>
                                        </w:r>
                                        <w:sdt>
                                          <w:sdtPr>
                                            <w:rPr>
                                              <w:lang w:val="en-US"/>
                                            </w:rPr>
                                            <w:alias w:val="Email"/>
                                            <w:tag w:val="{&quot;templafy&quot;:{&quot;id&quot;:&quot;0244c919-a949-4927-a7f9-5ad9622fcc44&quot;}}"/>
                                            <w:id w:val="1578011216"/>
                                            <w15:color w:val="FF0000"/>
                                          </w:sdtPr>
                                          <w:sdtEndPr>
                                            <w:rPr>
                                              <w:lang w:val="da-DK"/>
                                            </w:rPr>
                                          </w:sdtEndPr>
                                          <w:sdtContent>
                                            <w:hyperlink r:id="rId1" w:history="1">
                                              <w:r w:rsidR="00CA48A4" w:rsidRPr="00D9394A">
                                                <w:t>STUK.KFE@stukuvm.dk</w:t>
                                              </w:r>
                                            </w:hyperlink>
                                            <w:r w:rsidR="00173695" w:rsidRPr="00D9394A">
                                              <w:t>.dk</w:t>
                                            </w:r>
                                          </w:sdtContent>
                                        </w:sdt>
                                      </w:p>
                                    </w:sdtContent>
                                  </w:sdt>
                                  <w:sdt>
                                    <w:sdtPr>
                                      <w:alias w:val="Web"/>
                                      <w:tag w:val="{&quot;templafy&quot;:{&quot;id&quot;:&quot;36e9d72e-3b0b-4eb2-ad48-b29e63908c83&quot;}}"/>
                                      <w:id w:val="-544210836"/>
                                      <w15:color w:val="FF0000"/>
                                    </w:sdtPr>
                                    <w:sdtEndPr/>
                                    <w:sdtContent>
                                      <w:p w:rsidR="00A5635A" w:rsidRPr="00D9394A" w:rsidRDefault="00173695">
                                        <w:pPr>
                                          <w:pStyle w:val="Template-Address"/>
                                          <w:spacing w:line="260" w:lineRule="atLeast"/>
                                        </w:pPr>
                                        <w:r w:rsidRPr="00D9394A">
                                          <w:t>www.stukuvm.dk</w:t>
                                        </w:r>
                                      </w:p>
                                    </w:sdtContent>
                                  </w:sdt>
                                  <w:p w:rsidR="00BA1A60" w:rsidRPr="00D9394A" w:rsidRDefault="00974B8C" w:rsidP="00BA160E">
                                    <w:pPr>
                                      <w:pStyle w:val="Template-Address"/>
                                      <w:spacing w:line="260" w:lineRule="atLeast"/>
                                    </w:pPr>
                                  </w:p>
                                  <w:sdt>
                                    <w:sdtPr>
                                      <w:tag w:val="{&quot;templafy&quot;:{&quot;id&quot;:&quot;8e844a1b-487e-4c26-974f-63c51513aee3&quot;}}"/>
                                      <w:id w:val="-714509226"/>
                                      <w15:color w:val="FF0000"/>
                                    </w:sdtPr>
                                    <w:sdtEndPr/>
                                    <w:sdtContent>
                                      <w:p w:rsidR="00673FFB" w:rsidRPr="000547C0" w:rsidRDefault="00974B8C" w:rsidP="00E11544">
                                        <w:pPr>
                                          <w:pStyle w:val="Template-Address"/>
                                          <w:spacing w:line="260" w:lineRule="atLeast"/>
                                        </w:pPr>
                                        <w:sdt>
                                          <w:sdtPr>
                                            <w:alias w:val="CVR"/>
                                            <w:tag w:val="{&quot;templafy&quot;:{&quot;id&quot;:&quot;6bbbcbc7-13e0-43ad-9cb4-aeb8732a7146&quot;}}"/>
                                            <w:id w:val="-1139572359"/>
                                            <w15:color w:val="FF0000"/>
                                          </w:sdtPr>
                                          <w:sdtEndPr/>
                                          <w:sdtContent>
                                            <w:r w:rsidR="00173695">
                                              <w:t>CVR-nr.</w:t>
                                            </w:r>
                                          </w:sdtContent>
                                        </w:sdt>
                                        <w:r w:rsidR="00173695" w:rsidRPr="000547C0">
                                          <w:t xml:space="preserve">: </w:t>
                                        </w:r>
                                        <w:sdt>
                                          <w:sdtPr>
                                            <w:alias w:val="Cvr"/>
                                            <w:tag w:val="{&quot;templafy&quot;:{&quot;id&quot;:&quot;c85f2dac-087b-4744-880b-a46d3a84a202&quot;}}"/>
                                            <w:id w:val="413675795"/>
                                            <w15:color w:val="FF0000"/>
                                          </w:sdtPr>
                                          <w:sdtEndPr/>
                                          <w:sdtContent>
                                            <w:r w:rsidR="00173695">
                                              <w:t>29634750</w:t>
                                            </w:r>
                                          </w:sdtContent>
                                        </w:sdt>
                                      </w:p>
                                    </w:sdtContent>
                                  </w:sdt>
                                  <w:p w:rsidR="00584D33" w:rsidRPr="000547C0" w:rsidRDefault="00974B8C" w:rsidP="00E11544">
                                    <w:pPr>
                                      <w:pStyle w:val="Template-Address"/>
                                      <w:spacing w:line="260" w:lineRule="atLeast"/>
                                    </w:pPr>
                                  </w:p>
                                  <w:sdt>
                                    <w:sdtPr>
                                      <w:alias w:val="Ministeriet"/>
                                      <w:tag w:val="{&quot;templafy&quot;:{&quot;id&quot;:&quot;60828508-f1a4-4b30-974d-feefca397a54&quot;}}"/>
                                      <w:id w:val="-1279174927"/>
                                      <w15:color w:val="FF0000"/>
                                    </w:sdtPr>
                                    <w:sdtEndPr/>
                                    <w:sdtContent>
                                      <w:p w:rsidR="00A5635A" w:rsidRDefault="00173695">
                                        <w:pPr>
                                          <w:pStyle w:val="Template-Address"/>
                                          <w:spacing w:line="260" w:lineRule="atLeast"/>
                                        </w:pPr>
                                        <w:r>
                                          <w:t>Børne- og</w:t>
                                        </w:r>
                                      </w:p>
                                      <w:p w:rsidR="00A5635A" w:rsidRDefault="00173695">
                                        <w:pPr>
                                          <w:pStyle w:val="Template-Address"/>
                                          <w:spacing w:line="260" w:lineRule="atLeast"/>
                                        </w:pPr>
                                        <w:r>
                                          <w:t>Undervisningsministeriet</w:t>
                                        </w:r>
                                      </w:p>
                                    </w:sdtContent>
                                  </w:sdt>
                                </w:tc>
                              </w:tr>
                            </w:tbl>
                            <w:p w:rsidR="00673FFB" w:rsidRDefault="00974B8C" w:rsidP="00673FFB">
                              <w:pPr>
                                <w:spacing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415D639" id="_x0000_t202" coordsize="21600,21600" o:spt="202" path="m,l,21600r21600,l21600,xe">
                  <v:stroke joinstyle="miter"/>
                  <v:path gradientshapeok="t" o:connecttype="rect"/>
                </v:shapetype>
                <v:shape id="Address" o:spid="_x0000_s1027" type="#_x0000_t202" style="position:absolute;margin-left:118.9pt;margin-top:233.05pt;width:170.1pt;height:165.5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" filled="f" fillcolor="white [3201]" stroked="f" strokeweight=".5pt">
                  <v:textbox style="mso-fit-shape-to-text:t" inset="0,0,0,0">
                    <w:txbxContent>
                      <w:tbl>
                        <w:tblPr>
                          <w:tblStyle w:val="Blank"/>
                          <w:tblW w:w="0" w:type="auto"/>
                          <w:tblLayout w:type="fixed"/>
                          <w:tblLook w:val="04A0" w:firstRow="1" w:lastRow="0" w:firstColumn="1" w:lastColumn="0" w:noHBand="0" w:noVBand="1"/>
                        </w:tblPr>
                        <w:tblGrid>
                          <w:gridCol w:w="2835"/>
                        </w:tblGrid>
                        <w:tr w:rsidR="00673FFB" w:rsidTr="00D936C9">
                          <w:trPr>
                            <w:trHeight w:val="3289"/>
                          </w:trPr>
                          <w:tc>
                            <w:tcPr>
                              <w:tcW w:w="2835" w:type="dxa"/>
                            </w:tcPr>
                            <w:sdt>
                              <w:sdtPr>
                                <w:alias w:val="Date"/>
                                <w:tag w:val="{&quot;templafy&quot;:{&quot;id&quot;:&quot;fe6f1405-fcc8-4a48-954c-030bcba9be1f&quot;}}"/>
                                <w:id w:val="-1403052710"/>
                                <w:placeholder>
                                  <w:docPart w:val="A262F54B22404CE5ACE1ACBDC1D34BDA"/>
                                </w:placeholder>
                                <w15:color w:val="FF0000"/>
                              </w:sdtPr>
                              <w:sdtEndPr/>
                              <w:sdtContent>
                                <w:p w:rsidR="00A5635A" w:rsidRDefault="00173695">
                                  <w:pPr>
                                    <w:pStyle w:val="Template-Address"/>
                                  </w:pPr>
                                  <w:r>
                                    <w:t>29. november 2024</w:t>
                                  </w:r>
                                </w:p>
                              </w:sdtContent>
                            </w:sdt>
                            <w:p w:rsidR="00673FFB" w:rsidRPr="00893F77" w:rsidRDefault="00974B8C" w:rsidP="00BA160E">
                              <w:pPr>
                                <w:pStyle w:val="Template-Address"/>
                              </w:pPr>
                              <w:sdt>
                                <w:sdtPr>
                                  <w:alias w:val="CaseNo"/>
                                  <w:tag w:val="{&quot;templafy&quot;:{&quot;id&quot;:&quot;1906b0f1-81b4-4039-8388-b6051f66aa25&quot;}}"/>
                                  <w:id w:val="512266737"/>
                                  <w15:color w:val="FF0000"/>
                                </w:sdtPr>
                                <w:sdtEndPr/>
                                <w:sdtContent>
                                  <w:r w:rsidR="00173695">
                                    <w:t>Sagsnr.</w:t>
                                  </w:r>
                                </w:sdtContent>
                              </w:sdt>
                              <w:r w:rsidR="00173695" w:rsidRPr="00893F77">
                                <w:t xml:space="preserve">: </w:t>
                              </w:r>
                              <w:sdt>
                                <w:sdtPr>
                                  <w:alias w:val="360CaseNo"/>
                                  <w:tag w:val="ToCase.Name"/>
                                  <w:id w:val="-1599629474"/>
                                  <w:dataBinding w:prefixMappings="xmlns:gbs='http://www.software-innovation.no/growBusinessDocument'" w:xpath="/gbs:GrowBusinessDocument/gbs:ToCase.Name[@gbs:key='2695337822']" w:storeItemID="{00000000-0000-0000-0000-000000000000}"/>
                                  <w:text/>
                                </w:sdtPr>
                                <w:sdtEndPr/>
                                <w:sdtContent>
                                  <w:r w:rsidR="00173695" w:rsidRPr="00893F77">
                                    <w:t>CaseNo</w:t>
                                  </w:r>
                                </w:sdtContent>
                              </w:sdt>
                            </w:p>
                            <w:sdt>
                              <w:sdtPr>
                                <w:rPr>
                                  <w:vanish/>
                                </w:rPr>
                                <w:alias w:val="Kontor"/>
                                <w:tag w:val="{&quot;templafy&quot;:{&quot;id&quot;:&quot;483e6cd9-81ab-4ab4-be82-c5cfe86b1c7d&quot;}}"/>
                                <w:id w:val="86130663"/>
                                <w15:color w:val="FF0000"/>
                              </w:sdtPr>
                              <w:sdtEndPr/>
                              <w:sdtContent>
                                <w:p w:rsidR="00A5635A" w:rsidRDefault="00173695">
                                  <w:pPr>
                                    <w:pStyle w:val="Template-Address"/>
                                    <w:rPr>
                                      <w:vanish/>
                                    </w:rPr>
                                  </w:pPr>
                                  <w:r>
                                    <w:rPr>
                                      <w:vanish/>
                                    </w:rPr>
                                    <w:t>​</w:t>
                                  </w:r>
                                </w:p>
                              </w:sdtContent>
                            </w:sdt>
                            <w:p w:rsidR="00673FFB" w:rsidRDefault="00974B8C" w:rsidP="004245BC">
                              <w:pPr>
                                <w:pStyle w:val="Template-Address"/>
                              </w:pPr>
                            </w:p>
                            <w:sdt>
                              <w:sdtPr>
                                <w:alias w:val="Myndighed"/>
                                <w:tag w:val="{&quot;templafy&quot;:{&quot;id&quot;:&quot;c2e00b3d-e08d-47d0-a659-25e40e6f1568&quot;}}"/>
                                <w:id w:val="-606734970"/>
                                <w15:color w:val="FF0000"/>
                              </w:sdtPr>
                              <w:sdtEndPr/>
                              <w:sdtContent>
                                <w:p w:rsidR="00A5635A" w:rsidRDefault="00173695">
                                  <w:pPr>
                                    <w:pStyle w:val="Template-Address"/>
                                    <w:spacing w:line="260" w:lineRule="atLeast"/>
                                  </w:pPr>
                                  <w:r>
                                    <w:t>Styrelsen for Undervisning og Kvalitet</w:t>
                                  </w:r>
                                </w:p>
                              </w:sdtContent>
                            </w:sdt>
                            <w:sdt>
                              <w:sdtPr>
                                <w:alias w:val="Address"/>
                                <w:tag w:val="{&quot;templafy&quot;:{&quot;id&quot;:&quot;133ccff3-558a-40d1-bc9c-0004118468fb&quot;}}"/>
                                <w:id w:val="481437294"/>
                                <w15:color w:val="FF0000"/>
                              </w:sdtPr>
                              <w:sdtEndPr/>
                              <w:sdtContent>
                                <w:p w:rsidR="00A5635A" w:rsidRDefault="00173695">
                                  <w:pPr>
                                    <w:pStyle w:val="Template-Address"/>
                                    <w:spacing w:line="260" w:lineRule="atLeast"/>
                                  </w:pPr>
                                  <w:r>
                                    <w:t>Teglholmsgade 1</w:t>
                                  </w:r>
                                </w:p>
                                <w:p w:rsidR="00A5635A" w:rsidRDefault="00173695">
                                  <w:pPr>
                                    <w:pStyle w:val="Template-Address"/>
                                    <w:spacing w:line="260" w:lineRule="atLeast"/>
                                  </w:pPr>
                                  <w:r>
                                    <w:t>2450 København SV</w:t>
                                  </w:r>
                                </w:p>
                              </w:sdtContent>
                            </w:sdt>
                            <w:p w:rsidR="00673FFB" w:rsidRDefault="00974B8C" w:rsidP="004245BC">
                              <w:pPr>
                                <w:pStyle w:val="Template-Address"/>
                              </w:pPr>
                            </w:p>
                            <w:sdt>
                              <w:sdtPr>
                                <w:tag w:val="{&quot;templafy&quot;:{&quot;id&quot;:&quot;6d4a8622-7c06-49de-8257-8ac68c8e596f&quot;}}"/>
                                <w:id w:val="-201631515"/>
                                <w15:color w:val="FF0000"/>
                              </w:sdtPr>
                              <w:sdtEndPr/>
                              <w:sdtContent>
                                <w:p w:rsidR="00673FFB" w:rsidRDefault="00974B8C" w:rsidP="007F3E6C">
                                  <w:pPr>
                                    <w:pStyle w:val="Template-Address"/>
                                  </w:pPr>
                                  <w:sdt>
                                    <w:sdtPr>
                                      <w:alias w:val="Phone"/>
                                      <w:tag w:val="{&quot;templafy&quot;:{&quot;id&quot;:&quot;ba322fee-ba0d-4914-b8f2-f554f08980fe&quot;}}"/>
                                      <w:id w:val="-1027801535"/>
                                      <w15:color w:val="FF0000"/>
                                    </w:sdtPr>
                                    <w:sdtEndPr/>
                                    <w:sdtContent>
                                      <w:r w:rsidR="00173695">
                                        <w:t>Telefon</w:t>
                                      </w:r>
                                    </w:sdtContent>
                                  </w:sdt>
                                  <w:r w:rsidR="00173695" w:rsidRPr="00376EEC">
                                    <w:t xml:space="preserve">: </w:t>
                                  </w:r>
                                  <w:sdt>
                                    <w:sdtPr>
                                      <w:alias w:val="Phone"/>
                                      <w:tag w:val="{&quot;templafy&quot;:{&quot;id&quot;:&quot;c5193985-0018-4c58-becf-e92e4b30de93&quot;}}"/>
                                      <w:id w:val="232583432"/>
                                      <w15:color w:val="FF0000"/>
                                    </w:sdtPr>
                                    <w:sdtEndPr/>
                                    <w:sdtContent>
                                      <w:r w:rsidR="00173695">
                                        <w:t>+45 33 92 50 00</w:t>
                                      </w:r>
                                    </w:sdtContent>
                                  </w:sdt>
                                </w:p>
                              </w:sdtContent>
                            </w:sdt>
                            <w:sdt>
                              <w:sdtPr>
                                <w:tag w:val="{&quot;templafy&quot;:{&quot;id&quot;:&quot;c7de0d5c-d49b-4d30-9068-9bc0da7fb0b0&quot;}}"/>
                                <w:id w:val="842140210"/>
                                <w15:color w:val="FF0000"/>
                              </w:sdtPr>
                              <w:sdtEndPr/>
                              <w:sdtContent>
                                <w:p w:rsidR="00673FFB" w:rsidRPr="00D9394A" w:rsidRDefault="00974B8C" w:rsidP="00BA160E">
                                  <w:pPr>
                                    <w:pStyle w:val="Template-Address"/>
                                    <w:spacing w:line="260" w:lineRule="atLeast"/>
                                  </w:pPr>
                                  <w:sdt>
                                    <w:sdtPr>
                                      <w:alias w:val="Email"/>
                                      <w:tag w:val="{&quot;templafy&quot;:{&quot;id&quot;:&quot;c95c96ee-3855-4502-8b72-542b45a4ed2b&quot;}}"/>
                                      <w:id w:val="-1663534479"/>
                                      <w15:color w:val="FF0000"/>
                                    </w:sdtPr>
                                    <w:sdtEndPr/>
                                    <w:sdtContent>
                                      <w:r w:rsidR="00173695" w:rsidRPr="00D9394A">
                                        <w:t>Mail</w:t>
                                      </w:r>
                                    </w:sdtContent>
                                  </w:sdt>
                                  <w:r w:rsidR="00173695" w:rsidRPr="00D9394A">
                                    <w:t xml:space="preserve">: </w:t>
                                  </w:r>
                                  <w:sdt>
                                    <w:sdtPr>
                                      <w:rPr>
                                        <w:lang w:val="en-US"/>
                                      </w:rPr>
                                      <w:alias w:val="Email"/>
                                      <w:tag w:val="{&quot;templafy&quot;:{&quot;id&quot;:&quot;0244c919-a949-4927-a7f9-5ad9622fcc44&quot;}}"/>
                                      <w:id w:val="1578011216"/>
                                      <w15:color w:val="FF0000"/>
                                    </w:sdtPr>
                                    <w:sdtEndPr>
                                      <w:rPr>
                                        <w:lang w:val="da-DK"/>
                                      </w:rPr>
                                    </w:sdtEndPr>
                                    <w:sdtContent>
                                      <w:hyperlink r:id="rId2" w:history="1">
                                        <w:r w:rsidR="00CA48A4" w:rsidRPr="00D9394A">
                                          <w:t>STUK.KFE@stukuvm.dk</w:t>
                                        </w:r>
                                      </w:hyperlink>
                                      <w:r w:rsidR="00173695" w:rsidRPr="00D9394A">
                                        <w:t>.dk</w:t>
                                      </w:r>
                                    </w:sdtContent>
                                  </w:sdt>
                                </w:p>
                              </w:sdtContent>
                            </w:sdt>
                            <w:sdt>
                              <w:sdtPr>
                                <w:alias w:val="Web"/>
                                <w:tag w:val="{&quot;templafy&quot;:{&quot;id&quot;:&quot;36e9d72e-3b0b-4eb2-ad48-b29e63908c83&quot;}}"/>
                                <w:id w:val="-544210836"/>
                                <w15:color w:val="FF0000"/>
                              </w:sdtPr>
                              <w:sdtEndPr/>
                              <w:sdtContent>
                                <w:p w:rsidR="00A5635A" w:rsidRPr="00D9394A" w:rsidRDefault="00173695">
                                  <w:pPr>
                                    <w:pStyle w:val="Template-Address"/>
                                    <w:spacing w:line="260" w:lineRule="atLeast"/>
                                  </w:pPr>
                                  <w:r w:rsidRPr="00D9394A">
                                    <w:t>www.stukuvm.dk</w:t>
                                  </w:r>
                                </w:p>
                              </w:sdtContent>
                            </w:sdt>
                            <w:p w:rsidR="00BA1A60" w:rsidRPr="00D9394A" w:rsidRDefault="00974B8C" w:rsidP="00BA160E">
                              <w:pPr>
                                <w:pStyle w:val="Template-Address"/>
                                <w:spacing w:line="260" w:lineRule="atLeast"/>
                              </w:pPr>
                            </w:p>
                            <w:sdt>
                              <w:sdtPr>
                                <w:tag w:val="{&quot;templafy&quot;:{&quot;id&quot;:&quot;8e844a1b-487e-4c26-974f-63c51513aee3&quot;}}"/>
                                <w:id w:val="-714509226"/>
                                <w15:color w:val="FF0000"/>
                              </w:sdtPr>
                              <w:sdtEndPr/>
                              <w:sdtContent>
                                <w:p w:rsidR="00673FFB" w:rsidRPr="000547C0" w:rsidRDefault="00974B8C" w:rsidP="00E11544">
                                  <w:pPr>
                                    <w:pStyle w:val="Template-Address"/>
                                    <w:spacing w:line="260" w:lineRule="atLeast"/>
                                  </w:pPr>
                                  <w:sdt>
                                    <w:sdtPr>
                                      <w:alias w:val="CVR"/>
                                      <w:tag w:val="{&quot;templafy&quot;:{&quot;id&quot;:&quot;6bbbcbc7-13e0-43ad-9cb4-aeb8732a7146&quot;}}"/>
                                      <w:id w:val="-1139572359"/>
                                      <w15:color w:val="FF0000"/>
                                    </w:sdtPr>
                                    <w:sdtEndPr/>
                                    <w:sdtContent>
                                      <w:r w:rsidR="00173695">
                                        <w:t>CVR-nr.</w:t>
                                      </w:r>
                                    </w:sdtContent>
                                  </w:sdt>
                                  <w:r w:rsidR="00173695" w:rsidRPr="000547C0">
                                    <w:t xml:space="preserve">: </w:t>
                                  </w:r>
                                  <w:sdt>
                                    <w:sdtPr>
                                      <w:alias w:val="Cvr"/>
                                      <w:tag w:val="{&quot;templafy&quot;:{&quot;id&quot;:&quot;c85f2dac-087b-4744-880b-a46d3a84a202&quot;}}"/>
                                      <w:id w:val="413675795"/>
                                      <w15:color w:val="FF0000"/>
                                    </w:sdtPr>
                                    <w:sdtEndPr/>
                                    <w:sdtContent>
                                      <w:r w:rsidR="00173695">
                                        <w:t>29634750</w:t>
                                      </w:r>
                                    </w:sdtContent>
                                  </w:sdt>
                                </w:p>
                              </w:sdtContent>
                            </w:sdt>
                            <w:p w:rsidR="00584D33" w:rsidRPr="000547C0" w:rsidRDefault="00974B8C" w:rsidP="00E11544">
                              <w:pPr>
                                <w:pStyle w:val="Template-Address"/>
                                <w:spacing w:line="260" w:lineRule="atLeast"/>
                              </w:pPr>
                            </w:p>
                            <w:sdt>
                              <w:sdtPr>
                                <w:alias w:val="Ministeriet"/>
                                <w:tag w:val="{&quot;templafy&quot;:{&quot;id&quot;:&quot;60828508-f1a4-4b30-974d-feefca397a54&quot;}}"/>
                                <w:id w:val="-1279174927"/>
                                <w15:color w:val="FF0000"/>
                              </w:sdtPr>
                              <w:sdtEndPr/>
                              <w:sdtContent>
                                <w:p w:rsidR="00A5635A" w:rsidRDefault="00173695">
                                  <w:pPr>
                                    <w:pStyle w:val="Template-Address"/>
                                    <w:spacing w:line="260" w:lineRule="atLeast"/>
                                  </w:pPr>
                                  <w:r>
                                    <w:t>Børne- og</w:t>
                                  </w:r>
                                </w:p>
                                <w:p w:rsidR="00A5635A" w:rsidRDefault="00173695">
                                  <w:pPr>
                                    <w:pStyle w:val="Template-Address"/>
                                    <w:spacing w:line="260" w:lineRule="atLeast"/>
                                  </w:pPr>
                                  <w:r>
                                    <w:t>Undervisningsministeriet</w:t>
                                  </w:r>
                                </w:p>
                              </w:sdtContent>
                            </w:sdt>
                          </w:tc>
                        </w:tr>
                      </w:tbl>
                      <w:p w:rsidR="00673FFB" w:rsidRDefault="00974B8C" w:rsidP="00673FFB">
                        <w:pPr>
                          <w:spacing w:line="14" w:lineRule="exact"/>
                        </w:pPr>
                      </w:p>
                    </w:txbxContent>
                  </v:textbox>
                  <w10:wrap anchorx="margin" anchory="page"/>
                  <w10:anchorlock/>
                </v:shape>
              </w:pict>
            </mc:Fallback>
          </mc:AlternateContent>
        </w:r>
      </w:p>
    </w:sdtContent>
  </w:sdt>
  <w:p w:rsidR="00893F77" w:rsidRDefault="00893F77" w:rsidP="009D7D6F">
    <w:pPr>
      <w:pStyle w:val="Sidehoved"/>
      <w:spacing w:after="1300"/>
      <w:contextualSpacing/>
    </w:pPr>
    <w:r>
      <w:rPr>
        <w:noProof/>
        <w:lang w:eastAsia="da-DK"/>
      </w:rPr>
      <w:drawing>
        <wp:anchor distT="0" distB="0" distL="0" distR="0" simplePos="0" relativeHeight="251665408" behindDoc="0" locked="0" layoutInCell="1" allowOverlap="1">
          <wp:simplePos x="0" y="0"/>
          <wp:positionH relativeFrom="page">
            <wp:align>right</wp:align>
          </wp:positionH>
          <wp:positionV relativeFrom="page">
            <wp:align>top</wp:align>
          </wp:positionV>
          <wp:extent cx="2520310" cy="1080000"/>
          <wp:effectExtent l="0" t="0" r="0" b="0"/>
          <wp:wrapNone/>
          <wp:docPr id="3" name="LogoHide"/>
          <wp:cNvGraphicFramePr/>
          <a:graphic xmlns:a="http://schemas.openxmlformats.org/drawingml/2006/main">
            <a:graphicData uri="http://schemas.openxmlformats.org/drawingml/2006/picture">
              <pic:pic xmlns:pic="http://schemas.openxmlformats.org/drawingml/2006/picture">
                <pic:nvPicPr>
                  <pic:cNvPr id="2057356746" name="LogoHide"/>
                  <pic:cNvPicPr/>
                </pic:nvPicPr>
                <pic:blipFill>
                  <a:blip r:embed="rId3"/>
                  <a:srcRect r="71"/>
                  <a:stretch/>
                </pic:blipFill>
                <pic:spPr>
                  <a:xfrm>
                    <a:off x="0" y="0"/>
                    <a:ext cx="2520310" cy="10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5" w15:restartNumberingAfterBreak="0">
    <w:nsid w:val="056B1904"/>
    <w:multiLevelType w:val="multilevel"/>
    <w:tmpl w:val="45E83E3C"/>
    <w:numStyleLink w:val="ListStyle-TableListBullet"/>
  </w:abstractNum>
  <w:abstractNum w:abstractNumId="6" w15:restartNumberingAfterBreak="0">
    <w:nsid w:val="06871105"/>
    <w:multiLevelType w:val="multilevel"/>
    <w:tmpl w:val="10FACD22"/>
    <w:numStyleLink w:val="ListStyle-ListNumber"/>
  </w:abstractNum>
  <w:abstractNum w:abstractNumId="7" w15:restartNumberingAfterBreak="0">
    <w:nsid w:val="098D21E1"/>
    <w:multiLevelType w:val="hybridMultilevel"/>
    <w:tmpl w:val="539639E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0C4B5D66"/>
    <w:multiLevelType w:val="multilevel"/>
    <w:tmpl w:val="B888CB6E"/>
    <w:numStyleLink w:val="ListStyle-ListAlphabet"/>
  </w:abstractNum>
  <w:abstractNum w:abstractNumId="9" w15:restartNumberingAfterBreak="0">
    <w:nsid w:val="0EBD2B6D"/>
    <w:multiLevelType w:val="hybridMultilevel"/>
    <w:tmpl w:val="8744CC4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09900DE"/>
    <w:multiLevelType w:val="hybridMultilevel"/>
    <w:tmpl w:val="13227540"/>
    <w:lvl w:ilvl="0" w:tplc="80EC605A">
      <w:start w:val="1"/>
      <w:numFmt w:val="decimal"/>
      <w:lvlText w:val="%1."/>
      <w:lvlJc w:val="left"/>
      <w:pPr>
        <w:ind w:left="360" w:hanging="360"/>
      </w:pPr>
      <w:rPr>
        <w:rFonts w:hint="default"/>
        <w:b/>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4"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2DAA120D"/>
    <w:multiLevelType w:val="multilevel"/>
    <w:tmpl w:val="1C067E66"/>
    <w:numStyleLink w:val="ListStyle-TableListNumber"/>
  </w:abstractNum>
  <w:abstractNum w:abstractNumId="16" w15:restartNumberingAfterBreak="0">
    <w:nsid w:val="34DE6039"/>
    <w:multiLevelType w:val="multilevel"/>
    <w:tmpl w:val="BE321C9A"/>
    <w:lvl w:ilvl="0">
      <w:start w:val="1"/>
      <w:numFmt w:val="decimal"/>
      <w:lvlText w:val="%1."/>
      <w:lvlJc w:val="right"/>
      <w:pPr>
        <w:ind w:left="228" w:hanging="114"/>
      </w:pPr>
      <w:rPr>
        <w:rFonts w:hint="default"/>
      </w:rPr>
    </w:lvl>
    <w:lvl w:ilvl="1">
      <w:start w:val="1"/>
      <w:numFmt w:val="lowerLetter"/>
      <w:lvlText w:val="%2."/>
      <w:lvlJc w:val="right"/>
      <w:pPr>
        <w:ind w:left="681" w:hanging="227"/>
      </w:pPr>
      <w:rPr>
        <w:rFonts w:hint="default"/>
      </w:rPr>
    </w:lvl>
    <w:lvl w:ilvl="2">
      <w:start w:val="1"/>
      <w:numFmt w:val="bullet"/>
      <w:lvlText w:val=""/>
      <w:lvlJc w:val="left"/>
      <w:pPr>
        <w:ind w:left="1135" w:hanging="227"/>
      </w:pPr>
      <w:rPr>
        <w:rFonts w:ascii="Symbol" w:hAnsi="Symbol" w:hint="default"/>
        <w:color w:val="auto"/>
      </w:rPr>
    </w:lvl>
    <w:lvl w:ilvl="3">
      <w:start w:val="1"/>
      <w:numFmt w:val="bullet"/>
      <w:lvlText w:val=""/>
      <w:lvlJc w:val="left"/>
      <w:pPr>
        <w:ind w:left="1588" w:hanging="226"/>
      </w:pPr>
      <w:rPr>
        <w:rFonts w:ascii="Symbol" w:hAnsi="Symbol" w:hint="default"/>
        <w:color w:val="auto"/>
      </w:rPr>
    </w:lvl>
    <w:lvl w:ilvl="4">
      <w:start w:val="1"/>
      <w:numFmt w:val="bullet"/>
      <w:lvlText w:val=""/>
      <w:lvlJc w:val="left"/>
      <w:pPr>
        <w:ind w:left="2042" w:hanging="227"/>
      </w:pPr>
      <w:rPr>
        <w:rFonts w:ascii="Symbol" w:hAnsi="Symbol" w:hint="default"/>
        <w:color w:val="auto"/>
      </w:rPr>
    </w:lvl>
    <w:lvl w:ilvl="5">
      <w:start w:val="1"/>
      <w:numFmt w:val="bullet"/>
      <w:lvlText w:val=""/>
      <w:lvlJc w:val="left"/>
      <w:pPr>
        <w:ind w:left="2496" w:hanging="227"/>
      </w:pPr>
      <w:rPr>
        <w:rFonts w:ascii="Symbol" w:hAnsi="Symbol" w:hint="default"/>
        <w:color w:val="auto"/>
      </w:rPr>
    </w:lvl>
    <w:lvl w:ilvl="6">
      <w:start w:val="1"/>
      <w:numFmt w:val="bullet"/>
      <w:lvlText w:val=""/>
      <w:lvlJc w:val="left"/>
      <w:pPr>
        <w:ind w:left="2949" w:hanging="227"/>
      </w:pPr>
      <w:rPr>
        <w:rFonts w:ascii="Symbol" w:hAnsi="Symbol" w:hint="default"/>
        <w:color w:val="auto"/>
      </w:rPr>
    </w:lvl>
    <w:lvl w:ilvl="7">
      <w:start w:val="1"/>
      <w:numFmt w:val="bullet"/>
      <w:lvlText w:val=""/>
      <w:lvlJc w:val="left"/>
      <w:pPr>
        <w:ind w:left="3403" w:hanging="227"/>
      </w:pPr>
      <w:rPr>
        <w:rFonts w:ascii="Symbol" w:hAnsi="Symbol" w:hint="default"/>
      </w:rPr>
    </w:lvl>
    <w:lvl w:ilvl="8">
      <w:start w:val="1"/>
      <w:numFmt w:val="bullet"/>
      <w:lvlText w:val=""/>
      <w:lvlJc w:val="left"/>
      <w:pPr>
        <w:ind w:left="3856" w:hanging="226"/>
      </w:pPr>
      <w:rPr>
        <w:rFonts w:ascii="Symbol" w:hAnsi="Symbol" w:hint="default"/>
        <w:color w:val="auto"/>
      </w:rPr>
    </w:lvl>
  </w:abstractNum>
  <w:abstractNum w:abstractNumId="17" w15:restartNumberingAfterBreak="0">
    <w:nsid w:val="350F3122"/>
    <w:multiLevelType w:val="hybridMultilevel"/>
    <w:tmpl w:val="87F6686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3D162E32"/>
    <w:multiLevelType w:val="hybridMultilevel"/>
    <w:tmpl w:val="E39438CC"/>
    <w:lvl w:ilvl="0" w:tplc="8938A3D4">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02015DF"/>
    <w:multiLevelType w:val="multilevel"/>
    <w:tmpl w:val="D316A29C"/>
    <w:numStyleLink w:val="ListStyle-FactBoxListNumber"/>
  </w:abstractNum>
  <w:abstractNum w:abstractNumId="20" w15:restartNumberingAfterBreak="0">
    <w:nsid w:val="5077223C"/>
    <w:multiLevelType w:val="multilevel"/>
    <w:tmpl w:val="CA2C7674"/>
    <w:numStyleLink w:val="ListStyle-FactBoxListBullet"/>
  </w:abstractNum>
  <w:abstractNum w:abstractNumId="21" w15:restartNumberingAfterBreak="0">
    <w:nsid w:val="50C25D46"/>
    <w:multiLevelType w:val="multilevel"/>
    <w:tmpl w:val="B3600868"/>
    <w:numStyleLink w:val="ListStyle-ListBullet"/>
  </w:abstractNum>
  <w:abstractNum w:abstractNumId="22"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23"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4" w15:restartNumberingAfterBreak="0">
    <w:nsid w:val="60CD7217"/>
    <w:multiLevelType w:val="hybridMultilevel"/>
    <w:tmpl w:val="3F1C916E"/>
    <w:lvl w:ilvl="0" w:tplc="0406000B">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61B40669"/>
    <w:multiLevelType w:val="hybridMultilevel"/>
    <w:tmpl w:val="50E6FCF0"/>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7" w15:restartNumberingAfterBreak="0">
    <w:nsid w:val="6F20635F"/>
    <w:multiLevelType w:val="multilevel"/>
    <w:tmpl w:val="F956EF5E"/>
    <w:lvl w:ilvl="0">
      <w:start w:val="1"/>
      <w:numFmt w:val="bullet"/>
      <w:lvlText w:val=""/>
      <w:lvlJc w:val="left"/>
      <w:pPr>
        <w:ind w:left="227" w:hanging="227"/>
      </w:pPr>
      <w:rPr>
        <w:rFonts w:ascii="Wingdings" w:hAnsi="Wingdings" w:hint="default"/>
        <w:color w:val="auto"/>
      </w:rPr>
    </w:lvl>
    <w:lvl w:ilvl="1">
      <w:start w:val="1"/>
      <w:numFmt w:val="bullet"/>
      <w:lvlText w:val=""/>
      <w:lvlJc w:val="left"/>
      <w:pPr>
        <w:tabs>
          <w:tab w:val="num" w:pos="510"/>
        </w:tabs>
        <w:ind w:left="680" w:hanging="227"/>
      </w:pPr>
      <w:rPr>
        <w:rFonts w:ascii="Symbol" w:hAnsi="Symbol"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abstractNum w:abstractNumId="28" w15:restartNumberingAfterBreak="0">
    <w:nsid w:val="7E20588C"/>
    <w:multiLevelType w:val="multilevel"/>
    <w:tmpl w:val="586CAA6C"/>
    <w:lvl w:ilvl="0">
      <w:start w:val="1"/>
      <w:numFmt w:val="decimal"/>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29"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10"/>
  </w:num>
  <w:num w:numId="3">
    <w:abstractNumId w:val="21"/>
  </w:num>
  <w:num w:numId="4">
    <w:abstractNumId w:val="6"/>
  </w:num>
  <w:num w:numId="5">
    <w:abstractNumId w:val="5"/>
  </w:num>
  <w:num w:numId="6">
    <w:abstractNumId w:val="12"/>
  </w:num>
  <w:num w:numId="7">
    <w:abstractNumId w:val="23"/>
  </w:num>
  <w:num w:numId="8">
    <w:abstractNumId w:val="13"/>
  </w:num>
  <w:num w:numId="9">
    <w:abstractNumId w:val="15"/>
  </w:num>
  <w:num w:numId="10">
    <w:abstractNumId w:val="4"/>
  </w:num>
  <w:num w:numId="11">
    <w:abstractNumId w:val="20"/>
  </w:num>
  <w:num w:numId="12">
    <w:abstractNumId w:val="14"/>
  </w:num>
  <w:num w:numId="13">
    <w:abstractNumId w:val="8"/>
  </w:num>
  <w:num w:numId="14">
    <w:abstractNumId w:val="26"/>
  </w:num>
  <w:num w:numId="15">
    <w:abstractNumId w:val="19"/>
  </w:num>
  <w:num w:numId="16">
    <w:abstractNumId w:val="22"/>
  </w:num>
  <w:num w:numId="17">
    <w:abstractNumId w:val="3"/>
  </w:num>
  <w:num w:numId="18">
    <w:abstractNumId w:val="2"/>
  </w:num>
  <w:num w:numId="19">
    <w:abstractNumId w:val="1"/>
  </w:num>
  <w:num w:numId="20">
    <w:abstractNumId w:val="0"/>
  </w:num>
  <w:num w:numId="21">
    <w:abstractNumId w:val="28"/>
  </w:num>
  <w:num w:numId="22">
    <w:abstractNumId w:val="27"/>
  </w:num>
  <w:num w:numId="23">
    <w:abstractNumId w:val="24"/>
  </w:num>
  <w:num w:numId="24">
    <w:abstractNumId w:val="17"/>
  </w:num>
  <w:num w:numId="25">
    <w:abstractNumId w:val="9"/>
  </w:num>
  <w:num w:numId="26">
    <w:abstractNumId w:val="7"/>
  </w:num>
  <w:num w:numId="27">
    <w:abstractNumId w:val="11"/>
  </w:num>
  <w:num w:numId="28">
    <w:abstractNumId w:val="16"/>
  </w:num>
  <w:num w:numId="29">
    <w:abstractNumId w:val="1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4C"/>
    <w:rsid w:val="00006781"/>
    <w:rsid w:val="00031699"/>
    <w:rsid w:val="000379BD"/>
    <w:rsid w:val="00042797"/>
    <w:rsid w:val="00060C5A"/>
    <w:rsid w:val="0007767A"/>
    <w:rsid w:val="000B049C"/>
    <w:rsid w:val="000B2631"/>
    <w:rsid w:val="000B6F63"/>
    <w:rsid w:val="000E31E9"/>
    <w:rsid w:val="0011683E"/>
    <w:rsid w:val="0012481A"/>
    <w:rsid w:val="001329AE"/>
    <w:rsid w:val="00134334"/>
    <w:rsid w:val="001428AE"/>
    <w:rsid w:val="00144093"/>
    <w:rsid w:val="001501AA"/>
    <w:rsid w:val="00173695"/>
    <w:rsid w:val="00176C66"/>
    <w:rsid w:val="00192923"/>
    <w:rsid w:val="00193E64"/>
    <w:rsid w:val="00194F74"/>
    <w:rsid w:val="001A03F7"/>
    <w:rsid w:val="001A0F63"/>
    <w:rsid w:val="001A576D"/>
    <w:rsid w:val="001E0E11"/>
    <w:rsid w:val="002146DF"/>
    <w:rsid w:val="00216D97"/>
    <w:rsid w:val="00231EC4"/>
    <w:rsid w:val="0023251A"/>
    <w:rsid w:val="0023622B"/>
    <w:rsid w:val="0024602A"/>
    <w:rsid w:val="002475F2"/>
    <w:rsid w:val="00262E41"/>
    <w:rsid w:val="00263863"/>
    <w:rsid w:val="00271A6B"/>
    <w:rsid w:val="002731E3"/>
    <w:rsid w:val="00297DBF"/>
    <w:rsid w:val="002D4568"/>
    <w:rsid w:val="002D64C9"/>
    <w:rsid w:val="00310EBB"/>
    <w:rsid w:val="003313CF"/>
    <w:rsid w:val="00332C95"/>
    <w:rsid w:val="00332D83"/>
    <w:rsid w:val="003442E1"/>
    <w:rsid w:val="00357D34"/>
    <w:rsid w:val="00372999"/>
    <w:rsid w:val="00373C34"/>
    <w:rsid w:val="003756AF"/>
    <w:rsid w:val="003A463D"/>
    <w:rsid w:val="003A554A"/>
    <w:rsid w:val="003B1B6E"/>
    <w:rsid w:val="003B45B0"/>
    <w:rsid w:val="003C709E"/>
    <w:rsid w:val="003D2D7A"/>
    <w:rsid w:val="003E6FCB"/>
    <w:rsid w:val="003F5068"/>
    <w:rsid w:val="00400D10"/>
    <w:rsid w:val="00402212"/>
    <w:rsid w:val="00410BF4"/>
    <w:rsid w:val="004245BC"/>
    <w:rsid w:val="004353CE"/>
    <w:rsid w:val="00441916"/>
    <w:rsid w:val="004440C8"/>
    <w:rsid w:val="00456B99"/>
    <w:rsid w:val="00465512"/>
    <w:rsid w:val="00477442"/>
    <w:rsid w:val="004A1396"/>
    <w:rsid w:val="004B5611"/>
    <w:rsid w:val="004C186C"/>
    <w:rsid w:val="004D7587"/>
    <w:rsid w:val="0050691A"/>
    <w:rsid w:val="00506F45"/>
    <w:rsid w:val="0051068E"/>
    <w:rsid w:val="00522EFE"/>
    <w:rsid w:val="0052328C"/>
    <w:rsid w:val="00530D3A"/>
    <w:rsid w:val="0053134F"/>
    <w:rsid w:val="00534401"/>
    <w:rsid w:val="00534FFF"/>
    <w:rsid w:val="00547A24"/>
    <w:rsid w:val="00584384"/>
    <w:rsid w:val="00585458"/>
    <w:rsid w:val="00594E37"/>
    <w:rsid w:val="005B00A9"/>
    <w:rsid w:val="005C3D41"/>
    <w:rsid w:val="005D37A2"/>
    <w:rsid w:val="005E4F4C"/>
    <w:rsid w:val="005E5522"/>
    <w:rsid w:val="005F2512"/>
    <w:rsid w:val="006049F6"/>
    <w:rsid w:val="0061720A"/>
    <w:rsid w:val="006319E9"/>
    <w:rsid w:val="006345B7"/>
    <w:rsid w:val="0063488C"/>
    <w:rsid w:val="006430D1"/>
    <w:rsid w:val="00655452"/>
    <w:rsid w:val="00661471"/>
    <w:rsid w:val="00664AC3"/>
    <w:rsid w:val="00676AE2"/>
    <w:rsid w:val="00677530"/>
    <w:rsid w:val="00693CE8"/>
    <w:rsid w:val="006A4EF4"/>
    <w:rsid w:val="006B1992"/>
    <w:rsid w:val="006B6A66"/>
    <w:rsid w:val="006D0CA6"/>
    <w:rsid w:val="006E41E6"/>
    <w:rsid w:val="006E491E"/>
    <w:rsid w:val="00706F10"/>
    <w:rsid w:val="007126D4"/>
    <w:rsid w:val="00731742"/>
    <w:rsid w:val="00732789"/>
    <w:rsid w:val="00735909"/>
    <w:rsid w:val="0074600B"/>
    <w:rsid w:val="00757937"/>
    <w:rsid w:val="007731BC"/>
    <w:rsid w:val="00773941"/>
    <w:rsid w:val="00786D56"/>
    <w:rsid w:val="0078712D"/>
    <w:rsid w:val="007C068D"/>
    <w:rsid w:val="007C5412"/>
    <w:rsid w:val="007D6E4B"/>
    <w:rsid w:val="007F3E6C"/>
    <w:rsid w:val="00801384"/>
    <w:rsid w:val="00815E21"/>
    <w:rsid w:val="008361CB"/>
    <w:rsid w:val="00872250"/>
    <w:rsid w:val="0087528C"/>
    <w:rsid w:val="00881142"/>
    <w:rsid w:val="0089058E"/>
    <w:rsid w:val="00893C7C"/>
    <w:rsid w:val="00893F77"/>
    <w:rsid w:val="008A6676"/>
    <w:rsid w:val="008D1CDA"/>
    <w:rsid w:val="008D4425"/>
    <w:rsid w:val="008D7677"/>
    <w:rsid w:val="008E634B"/>
    <w:rsid w:val="009034CC"/>
    <w:rsid w:val="00910376"/>
    <w:rsid w:val="00911713"/>
    <w:rsid w:val="00911DE3"/>
    <w:rsid w:val="00922584"/>
    <w:rsid w:val="00934FBB"/>
    <w:rsid w:val="00935C8C"/>
    <w:rsid w:val="00936947"/>
    <w:rsid w:val="0094123B"/>
    <w:rsid w:val="009443FA"/>
    <w:rsid w:val="00957623"/>
    <w:rsid w:val="009659CA"/>
    <w:rsid w:val="00974B8C"/>
    <w:rsid w:val="00976665"/>
    <w:rsid w:val="0097744B"/>
    <w:rsid w:val="009A0065"/>
    <w:rsid w:val="009A26B1"/>
    <w:rsid w:val="009B302F"/>
    <w:rsid w:val="009B6C16"/>
    <w:rsid w:val="009B6CC9"/>
    <w:rsid w:val="009D7D6F"/>
    <w:rsid w:val="00A254F0"/>
    <w:rsid w:val="00A3533D"/>
    <w:rsid w:val="00A35EAF"/>
    <w:rsid w:val="00A42FDA"/>
    <w:rsid w:val="00A44986"/>
    <w:rsid w:val="00A5635A"/>
    <w:rsid w:val="00A85523"/>
    <w:rsid w:val="00AD16D8"/>
    <w:rsid w:val="00AE35FC"/>
    <w:rsid w:val="00AF6F0E"/>
    <w:rsid w:val="00B00349"/>
    <w:rsid w:val="00B05CE4"/>
    <w:rsid w:val="00B11994"/>
    <w:rsid w:val="00B15879"/>
    <w:rsid w:val="00B276BB"/>
    <w:rsid w:val="00B420FE"/>
    <w:rsid w:val="00B55342"/>
    <w:rsid w:val="00B572B8"/>
    <w:rsid w:val="00B60216"/>
    <w:rsid w:val="00B74ECA"/>
    <w:rsid w:val="00B850FE"/>
    <w:rsid w:val="00B96627"/>
    <w:rsid w:val="00BA0160"/>
    <w:rsid w:val="00BA160E"/>
    <w:rsid w:val="00BF195A"/>
    <w:rsid w:val="00C10F5A"/>
    <w:rsid w:val="00C1274D"/>
    <w:rsid w:val="00C12DD0"/>
    <w:rsid w:val="00C17805"/>
    <w:rsid w:val="00C17A1E"/>
    <w:rsid w:val="00C33515"/>
    <w:rsid w:val="00C3420F"/>
    <w:rsid w:val="00C43C22"/>
    <w:rsid w:val="00C531A4"/>
    <w:rsid w:val="00C60DAD"/>
    <w:rsid w:val="00C611F3"/>
    <w:rsid w:val="00C80C13"/>
    <w:rsid w:val="00C81165"/>
    <w:rsid w:val="00C81522"/>
    <w:rsid w:val="00CA2CFB"/>
    <w:rsid w:val="00CA48A4"/>
    <w:rsid w:val="00CB3B68"/>
    <w:rsid w:val="00CB42DB"/>
    <w:rsid w:val="00CC52A4"/>
    <w:rsid w:val="00CE6285"/>
    <w:rsid w:val="00CF1E4B"/>
    <w:rsid w:val="00D07F44"/>
    <w:rsid w:val="00D40E23"/>
    <w:rsid w:val="00D434EF"/>
    <w:rsid w:val="00D4611D"/>
    <w:rsid w:val="00D47C3D"/>
    <w:rsid w:val="00D61AAF"/>
    <w:rsid w:val="00D66271"/>
    <w:rsid w:val="00D868FC"/>
    <w:rsid w:val="00D936C9"/>
    <w:rsid w:val="00D9394A"/>
    <w:rsid w:val="00DC6244"/>
    <w:rsid w:val="00DC6E54"/>
    <w:rsid w:val="00E1786E"/>
    <w:rsid w:val="00E354B0"/>
    <w:rsid w:val="00E41286"/>
    <w:rsid w:val="00E43664"/>
    <w:rsid w:val="00E50329"/>
    <w:rsid w:val="00E56363"/>
    <w:rsid w:val="00E70DC8"/>
    <w:rsid w:val="00E94989"/>
    <w:rsid w:val="00EA37FC"/>
    <w:rsid w:val="00EA48A0"/>
    <w:rsid w:val="00EA5415"/>
    <w:rsid w:val="00EA719D"/>
    <w:rsid w:val="00EB09EB"/>
    <w:rsid w:val="00EB289A"/>
    <w:rsid w:val="00ED7CD0"/>
    <w:rsid w:val="00EE68C9"/>
    <w:rsid w:val="00EF1233"/>
    <w:rsid w:val="00F075D9"/>
    <w:rsid w:val="00F2386F"/>
    <w:rsid w:val="00F34579"/>
    <w:rsid w:val="00F8111A"/>
    <w:rsid w:val="00F86B73"/>
    <w:rsid w:val="00F955CB"/>
    <w:rsid w:val="00FB0FB3"/>
    <w:rsid w:val="00FB1E2D"/>
    <w:rsid w:val="00FB1FE5"/>
    <w:rsid w:val="00FB3026"/>
    <w:rsid w:val="00FE2A3A"/>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B406D490-12FE-4E28-9471-7E4F253E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unhideWhenUsed="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5" w:unhideWhenUsed="1" w:qFormat="1"/>
    <w:lsdException w:name="List 2" w:semiHidden="1" w:unhideWhenUsed="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F5A"/>
  </w:style>
  <w:style w:type="paragraph" w:styleId="Overskrift1">
    <w:name w:val="heading 1"/>
    <w:basedOn w:val="Normal"/>
    <w:next w:val="Normal"/>
    <w:link w:val="Overskrift1Tegn"/>
    <w:uiPriority w:val="1"/>
    <w:qFormat/>
    <w:rsid w:val="00693CE8"/>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693CE8"/>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693CE8"/>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693CE8"/>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693CE8"/>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693CE8"/>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693CE8"/>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693CE8"/>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693CE8"/>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qFormat/>
    <w:rsid w:val="00911DE3"/>
    <w:pPr>
      <w:spacing w:after="120"/>
    </w:pPr>
  </w:style>
  <w:style w:type="character" w:customStyle="1" w:styleId="BrdtekstTegn">
    <w:name w:val="Brødtekst Tegn"/>
    <w:basedOn w:val="Standardskrifttypeiafsnit"/>
    <w:link w:val="Brdtekst"/>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8361CB"/>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rsid w:val="00911DE3"/>
    <w:pPr>
      <w:spacing w:line="240" w:lineRule="auto"/>
    </w:pPr>
  </w:style>
  <w:style w:type="character" w:customStyle="1" w:styleId="KommentartekstTegn">
    <w:name w:val="Kommentartekst Tegn"/>
    <w:basedOn w:val="Standardskrifttypeiafsnit"/>
    <w:link w:val="Kommentartekst"/>
    <w:uiPriority w:val="99"/>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911DE3"/>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693CE8"/>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693CE8"/>
    <w:rPr>
      <w:rFonts w:eastAsiaTheme="majorEastAsia" w:cs="Arial"/>
      <w:b/>
      <w:szCs w:val="26"/>
      <w:lang w:val="da-DK"/>
    </w:rPr>
  </w:style>
  <w:style w:type="character" w:customStyle="1" w:styleId="Overskrift3Tegn">
    <w:name w:val="Overskrift 3 Tegn"/>
    <w:basedOn w:val="Standardskrifttypeiafsnit"/>
    <w:link w:val="Overskrift3"/>
    <w:uiPriority w:val="1"/>
    <w:rsid w:val="00693CE8"/>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693CE8"/>
    <w:rPr>
      <w:rFonts w:eastAsiaTheme="majorEastAsia" w:cs="Arial"/>
      <w:i/>
      <w:iCs/>
      <w:lang w:val="da-DK"/>
    </w:rPr>
  </w:style>
  <w:style w:type="character" w:customStyle="1" w:styleId="Overskrift5Tegn">
    <w:name w:val="Overskrift 5 Tegn"/>
    <w:basedOn w:val="Standardskrifttypeiafsnit"/>
    <w:link w:val="Overskrift5"/>
    <w:uiPriority w:val="1"/>
    <w:semiHidden/>
    <w:rsid w:val="00693CE8"/>
    <w:rPr>
      <w:rFonts w:eastAsiaTheme="majorEastAsia" w:cs="Arial"/>
      <w:i/>
      <w:lang w:val="da-DK"/>
    </w:rPr>
  </w:style>
  <w:style w:type="character" w:customStyle="1" w:styleId="Overskrift6Tegn">
    <w:name w:val="Overskrift 6 Tegn"/>
    <w:basedOn w:val="Standardskrifttypeiafsnit"/>
    <w:link w:val="Overskrift6"/>
    <w:uiPriority w:val="1"/>
    <w:semiHidden/>
    <w:rsid w:val="00693CE8"/>
    <w:rPr>
      <w:rFonts w:eastAsiaTheme="majorEastAsia" w:cs="Arial"/>
      <w:i/>
      <w:lang w:val="da-DK"/>
    </w:rPr>
  </w:style>
  <w:style w:type="character" w:customStyle="1" w:styleId="Overskrift7Tegn">
    <w:name w:val="Overskrift 7 Tegn"/>
    <w:basedOn w:val="Standardskrifttypeiafsnit"/>
    <w:link w:val="Overskrift7"/>
    <w:uiPriority w:val="1"/>
    <w:semiHidden/>
    <w:rsid w:val="00693CE8"/>
    <w:rPr>
      <w:rFonts w:eastAsiaTheme="majorEastAsia" w:cs="Arial"/>
      <w:i/>
      <w:iCs/>
      <w:lang w:val="da-DK"/>
    </w:rPr>
  </w:style>
  <w:style w:type="character" w:customStyle="1" w:styleId="Overskrift8Tegn">
    <w:name w:val="Overskrift 8 Tegn"/>
    <w:basedOn w:val="Standardskrifttypeiafsnit"/>
    <w:link w:val="Overskrift8"/>
    <w:uiPriority w:val="1"/>
    <w:semiHidden/>
    <w:rsid w:val="00693CE8"/>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693CE8"/>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21"/>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
      </w:numPr>
      <w:contextualSpacing/>
    </w:pPr>
  </w:style>
  <w:style w:type="paragraph" w:styleId="Opstilling-punkttegn2">
    <w:name w:val="List Bullet 2"/>
    <w:basedOn w:val="Normal"/>
    <w:uiPriority w:val="2"/>
    <w:semiHidden/>
    <w:rsid w:val="00534FFF"/>
    <w:pPr>
      <w:numPr>
        <w:ilvl w:val="1"/>
        <w:numId w:val="3"/>
      </w:numPr>
      <w:contextualSpacing/>
    </w:pPr>
  </w:style>
  <w:style w:type="paragraph" w:styleId="Opstilling-punkttegn3">
    <w:name w:val="List Bullet 3"/>
    <w:basedOn w:val="Normal"/>
    <w:uiPriority w:val="2"/>
    <w:semiHidden/>
    <w:rsid w:val="00534FFF"/>
    <w:pPr>
      <w:numPr>
        <w:ilvl w:val="2"/>
        <w:numId w:val="3"/>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5"/>
    <w:qFormat/>
    <w:rsid w:val="00534FFF"/>
    <w:pPr>
      <w:numPr>
        <w:numId w:val="4"/>
      </w:numPr>
      <w:contextualSpacing/>
    </w:pPr>
  </w:style>
  <w:style w:type="paragraph" w:styleId="Opstilling-talellerbogst2">
    <w:name w:val="List Number 2"/>
    <w:basedOn w:val="Normal"/>
    <w:uiPriority w:val="2"/>
    <w:semiHidden/>
    <w:rsid w:val="00534FFF"/>
    <w:pPr>
      <w:numPr>
        <w:ilvl w:val="1"/>
        <w:numId w:val="4"/>
      </w:numPr>
      <w:contextualSpacing/>
    </w:pPr>
  </w:style>
  <w:style w:type="paragraph" w:styleId="Opstilling-talellerbogst3">
    <w:name w:val="List Number 3"/>
    <w:basedOn w:val="Normal"/>
    <w:uiPriority w:val="2"/>
    <w:semiHidden/>
    <w:rsid w:val="00534FFF"/>
    <w:pPr>
      <w:numPr>
        <w:ilvl w:val="2"/>
        <w:numId w:val="4"/>
      </w:numPr>
      <w:contextualSpacing/>
    </w:pPr>
  </w:style>
  <w:style w:type="paragraph" w:styleId="Listeafsnit">
    <w:name w:val="List Paragraph"/>
    <w:basedOn w:val="Normal"/>
    <w:uiPriority w:val="99"/>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50691A"/>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50691A"/>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
    <w:name w:val="Smart Hyperlink"/>
    <w:basedOn w:val="Standardskrifttypeiafsnit"/>
    <w:uiPriority w:val="99"/>
    <w:semiHidden/>
    <w:rsid w:val="00911DE3"/>
    <w:rPr>
      <w:u w:val="dotted"/>
      <w:lang w:val="da-DK"/>
    </w:rPr>
  </w:style>
  <w:style w:type="character" w:customStyle="1"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5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C10F5A"/>
    <w:pPr>
      <w:spacing w:line="360" w:lineRule="atLeast"/>
      <w:contextualSpacing/>
    </w:pPr>
    <w:rPr>
      <w:rFonts w:eastAsiaTheme="majorEastAsia" w:cs="Arial"/>
      <w:b/>
      <w:kern w:val="28"/>
      <w:sz w:val="32"/>
      <w:szCs w:val="56"/>
    </w:rPr>
  </w:style>
  <w:style w:type="character" w:customStyle="1" w:styleId="TitelTegn">
    <w:name w:val="Titel Tegn"/>
    <w:basedOn w:val="Standardskrifttypeiafsnit"/>
    <w:link w:val="Titel"/>
    <w:uiPriority w:val="99"/>
    <w:semiHidden/>
    <w:rsid w:val="00C10F5A"/>
    <w:rPr>
      <w:rFonts w:eastAsiaTheme="majorEastAsia" w:cs="Arial"/>
      <w:b/>
      <w:kern w:val="28"/>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nresolvedMention">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E41286"/>
    <w:pPr>
      <w:spacing w:before="40" w:after="60" w:line="280" w:lineRule="atLeast"/>
      <w:ind w:right="85"/>
    </w:pPr>
    <w:rPr>
      <w:sz w:val="18"/>
    </w:rPr>
  </w:style>
  <w:style w:type="paragraph" w:customStyle="1" w:styleId="Tabel-Overskrift">
    <w:name w:val="Tabel - Overskrift"/>
    <w:basedOn w:val="Tabel"/>
    <w:uiPriority w:val="5"/>
    <w:rsid w:val="00E41286"/>
    <w:rPr>
      <w:b/>
    </w:rPr>
  </w:style>
  <w:style w:type="paragraph" w:customStyle="1" w:styleId="Tabel-OverskriftHjrestillet">
    <w:name w:val="Tabel - Overskrift Højrestillet"/>
    <w:basedOn w:val="Tabel-Overskrift"/>
    <w:uiPriority w:val="5"/>
    <w:rsid w:val="00E41286"/>
    <w:pPr>
      <w:ind w:left="85"/>
      <w:jc w:val="right"/>
    </w:pPr>
  </w:style>
  <w:style w:type="paragraph" w:customStyle="1" w:styleId="Tabel-Tekst">
    <w:name w:val="Tabel - Tekst"/>
    <w:basedOn w:val="Tabel"/>
    <w:uiPriority w:val="5"/>
    <w:rsid w:val="008361CB"/>
    <w:pPr>
      <w:spacing w:after="40"/>
      <w:ind w:right="0"/>
    </w:pPr>
  </w:style>
  <w:style w:type="paragraph" w:customStyle="1" w:styleId="Tabel-TekstTotal">
    <w:name w:val="Tabel - Tekst Total"/>
    <w:basedOn w:val="Tabel-Tekst"/>
    <w:uiPriority w:val="5"/>
    <w:rsid w:val="00E41286"/>
    <w:rPr>
      <w:b/>
    </w:rPr>
  </w:style>
  <w:style w:type="paragraph" w:customStyle="1" w:styleId="Tabel-Tal">
    <w:name w:val="Tabel - Tal"/>
    <w:basedOn w:val="Tabel"/>
    <w:uiPriority w:val="5"/>
    <w:rsid w:val="00E41286"/>
    <w:pPr>
      <w:ind w:left="85"/>
      <w:jc w:val="right"/>
    </w:pPr>
  </w:style>
  <w:style w:type="paragraph" w:customStyle="1" w:styleId="Tabel-TalTotal">
    <w:name w:val="Tabel - Tal Total"/>
    <w:basedOn w:val="Tabel-Tal"/>
    <w:uiPriority w:val="5"/>
    <w:rsid w:val="00E41286"/>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Tabel-opstillingpunkt">
    <w:name w:val="Tabel - opstilling punkt"/>
    <w:basedOn w:val="Tabel"/>
    <w:uiPriority w:val="5"/>
    <w:rsid w:val="00E41286"/>
    <w:pPr>
      <w:numPr>
        <w:numId w:val="5"/>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E41286"/>
    <w:pPr>
      <w:numPr>
        <w:numId w:val="9"/>
      </w:numPr>
    </w:pPr>
  </w:style>
  <w:style w:type="numbering" w:customStyle="1" w:styleId="ListStyle-TableListNumber">
    <w:name w:val="_List Style - Table List Number"/>
    <w:uiPriority w:val="99"/>
    <w:rsid w:val="00D61AAF"/>
    <w:pPr>
      <w:numPr>
        <w:numId w:val="10"/>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3B45B0"/>
    <w:pPr>
      <w:spacing w:after="170" w:line="280" w:lineRule="atLeast"/>
    </w:pPr>
    <w:rPr>
      <w:color w:val="BE325A" w:themeColor="text2"/>
      <w:sz w:val="18"/>
    </w:rPr>
  </w:style>
  <w:style w:type="paragraph" w:customStyle="1" w:styleId="Faktaboks-tekst">
    <w:name w:val="Faktaboks - tekst"/>
    <w:basedOn w:val="Faktaboks"/>
    <w:uiPriority w:val="6"/>
    <w:rsid w:val="003B45B0"/>
  </w:style>
  <w:style w:type="paragraph" w:customStyle="1" w:styleId="Faktaboks-overskrift">
    <w:name w:val="Faktaboks - overskrift"/>
    <w:basedOn w:val="Faktaboks"/>
    <w:next w:val="Faktaboks-tekst"/>
    <w:uiPriority w:val="6"/>
    <w:rsid w:val="003B45B0"/>
    <w:pPr>
      <w:spacing w:before="40" w:after="0"/>
    </w:pPr>
    <w:rPr>
      <w:b/>
    </w:rPr>
  </w:style>
  <w:style w:type="paragraph" w:customStyle="1" w:styleId="Faktaboks-punktopstilling">
    <w:name w:val="Faktaboks - punktopstilling"/>
    <w:basedOn w:val="Faktaboks"/>
    <w:uiPriority w:val="6"/>
    <w:rsid w:val="003B45B0"/>
    <w:pPr>
      <w:numPr>
        <w:numId w:val="11"/>
      </w:numPr>
    </w:pPr>
  </w:style>
  <w:style w:type="numbering" w:customStyle="1" w:styleId="ListStyle-FactBoxListBullet">
    <w:name w:val="_List Style - Fact Box List Bullet"/>
    <w:uiPriority w:val="99"/>
    <w:rsid w:val="00456B99"/>
    <w:pPr>
      <w:numPr>
        <w:numId w:val="12"/>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3"/>
      </w:numPr>
    </w:pPr>
  </w:style>
  <w:style w:type="numbering" w:customStyle="1" w:styleId="ListStyle-ListAlphabet">
    <w:name w:val="_List Style - List Alphabet"/>
    <w:uiPriority w:val="99"/>
    <w:rsid w:val="00534FFF"/>
    <w:pPr>
      <w:numPr>
        <w:numId w:val="14"/>
      </w:numPr>
    </w:pPr>
  </w:style>
  <w:style w:type="paragraph" w:customStyle="1" w:styleId="Opstilling-bogstav2">
    <w:name w:val="Opstilling - bogstav 2"/>
    <w:basedOn w:val="Normal"/>
    <w:uiPriority w:val="2"/>
    <w:semiHidden/>
    <w:rsid w:val="00534FFF"/>
    <w:pPr>
      <w:numPr>
        <w:ilvl w:val="1"/>
        <w:numId w:val="13"/>
      </w:numPr>
    </w:pPr>
  </w:style>
  <w:style w:type="paragraph" w:customStyle="1" w:styleId="Opstilling-bogstav3">
    <w:name w:val="Opstilling - bogstav 3"/>
    <w:basedOn w:val="Normal"/>
    <w:uiPriority w:val="2"/>
    <w:semiHidden/>
    <w:rsid w:val="00534FFF"/>
    <w:pPr>
      <w:numPr>
        <w:ilvl w:val="2"/>
        <w:numId w:val="13"/>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rsid w:val="003B45B0"/>
    <w:pPr>
      <w:numPr>
        <w:numId w:val="15"/>
      </w:numPr>
    </w:pPr>
  </w:style>
  <w:style w:type="numbering" w:customStyle="1" w:styleId="ListStyle-FactBoxListNumber">
    <w:name w:val="_List Style - Fact Box List Number"/>
    <w:uiPriority w:val="99"/>
    <w:rsid w:val="00456B99"/>
    <w:pPr>
      <w:numPr>
        <w:numId w:val="16"/>
      </w:numPr>
    </w:pPr>
  </w:style>
  <w:style w:type="paragraph" w:customStyle="1" w:styleId="Citataf">
    <w:name w:val="Citat af"/>
    <w:basedOn w:val="Normal"/>
    <w:uiPriority w:val="12"/>
    <w:rsid w:val="0050691A"/>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7"/>
      </w:numPr>
      <w:contextualSpacing/>
    </w:pPr>
  </w:style>
  <w:style w:type="paragraph" w:styleId="Opstilling-punkttegn5">
    <w:name w:val="List Bullet 5"/>
    <w:basedOn w:val="Normal"/>
    <w:uiPriority w:val="99"/>
    <w:semiHidden/>
    <w:rsid w:val="00192923"/>
    <w:pPr>
      <w:numPr>
        <w:numId w:val="18"/>
      </w:numPr>
      <w:contextualSpacing/>
    </w:pPr>
  </w:style>
  <w:style w:type="paragraph" w:styleId="Opstilling-talellerbogst4">
    <w:name w:val="List Number 4"/>
    <w:basedOn w:val="Normal"/>
    <w:uiPriority w:val="99"/>
    <w:semiHidden/>
    <w:rsid w:val="00192923"/>
    <w:pPr>
      <w:numPr>
        <w:numId w:val="19"/>
      </w:numPr>
      <w:contextualSpacing/>
    </w:pPr>
  </w:style>
  <w:style w:type="paragraph" w:styleId="Opstilling-talellerbogst5">
    <w:name w:val="List Number 5"/>
    <w:basedOn w:val="Normal"/>
    <w:uiPriority w:val="99"/>
    <w:semiHidden/>
    <w:rsid w:val="00192923"/>
    <w:pPr>
      <w:numPr>
        <w:numId w:val="20"/>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DokumentNavn">
    <w:name w:val="Dokument Navn"/>
    <w:basedOn w:val="Normal"/>
    <w:next w:val="Normal"/>
    <w:uiPriority w:val="8"/>
    <w:semiHidden/>
    <w:rsid w:val="00693CE8"/>
    <w:pPr>
      <w:spacing w:line="360" w:lineRule="atLeast"/>
    </w:pPr>
    <w:rPr>
      <w:b/>
      <w:sz w:val="32"/>
    </w:rPr>
  </w:style>
  <w:style w:type="paragraph" w:customStyle="1" w:styleId="Template-Ministerietskjult">
    <w:name w:val="Template - Ministeriet skjult"/>
    <w:basedOn w:val="Normal"/>
    <w:uiPriority w:val="15"/>
    <w:semiHidden/>
    <w:rsid w:val="00B55342"/>
    <w:pPr>
      <w:tabs>
        <w:tab w:val="left" w:pos="567"/>
      </w:tabs>
      <w:suppressAutoHyphens/>
      <w:spacing w:line="14" w:lineRule="exact"/>
    </w:pPr>
    <w:rPr>
      <w:noProof/>
      <w:color w:val="FFFFFF"/>
      <w:sz w:val="16"/>
    </w:rPr>
  </w:style>
  <w:style w:type="paragraph" w:customStyle="1" w:styleId="DocumentHeading">
    <w:name w:val="Document Heading"/>
    <w:basedOn w:val="Normal"/>
    <w:uiPriority w:val="7"/>
    <w:semiHidden/>
    <w:rsid w:val="005E4F4C"/>
    <w:pPr>
      <w:spacing w:after="300" w:line="300" w:lineRule="exact"/>
      <w:contextualSpacing/>
      <w:outlineLvl w:val="0"/>
    </w:pPr>
    <w:rPr>
      <w:rFonts w:ascii="Garamond" w:hAnsi="Garamond"/>
      <w:b/>
      <w:sz w:val="24"/>
      <w:szCs w:val="24"/>
    </w:rPr>
  </w:style>
  <w:style w:type="paragraph" w:customStyle="1" w:styleId="DocumentName">
    <w:name w:val="Document Name"/>
    <w:basedOn w:val="Normal"/>
    <w:uiPriority w:val="9"/>
    <w:rsid w:val="005E4F4C"/>
    <w:pPr>
      <w:spacing w:after="600" w:line="400" w:lineRule="atLeast"/>
      <w:contextualSpacing/>
    </w:pPr>
    <w:rPr>
      <w:rFonts w:ascii="Garamond" w:hAnsi="Garamond"/>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m.dk/arbejdsmarkedsuddannelser/puljer--forsoeg-og-kvalitetssikring/puljer-og-forsoegsordninger/igangvaerende-puljer-og-forsoeg/forsoeg-med-friere-brug-af-gaestelaerere-i-am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oksenuddannelse.d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UK.KFE@stukuvm.d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m.dk/arbejdsmarkedsuddannelser/puljer--forsoeg-og-kvalitetssikring/puljer-og-forsoegsordninger/igangvaerende-puljer-og-forsoeg/forsoeg-med-friere-brug-af-gaestelaerere-i-amu" TargetMode="External"/><Relationship Id="rId5" Type="http://schemas.openxmlformats.org/officeDocument/2006/relationships/numbering" Target="numbering.xml"/><Relationship Id="rId15" Type="http://schemas.openxmlformats.org/officeDocument/2006/relationships/hyperlink" Target="https://www.uvm.dk/arbejdsmarkedsuddannelser/puljer--forsoeg-og-kvalitetssikring/puljer-og-forsoegsordninger/igangvaerende-puljer-og-forsoeg/forsoeg-med-friere-brug-af-gaestelaerere-i-am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K.KFE@stukuvm.d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bin"/><Relationship Id="rId2" Type="http://schemas.openxmlformats.org/officeDocument/2006/relationships/hyperlink" Target="mailto:STUK.KFE@stukuvm.dk" TargetMode="External"/><Relationship Id="rId1" Type="http://schemas.openxmlformats.org/officeDocument/2006/relationships/hyperlink" Target="mailto:STUK.KFE@stukuvm.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2734\AppData\Local\Temp\Templafy\WordVsto\B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62F54B22404CE5ACE1ACBDC1D34BDA"/>
        <w:category>
          <w:name w:val="Generelt"/>
          <w:gallery w:val="placeholder"/>
        </w:category>
        <w:types>
          <w:type w:val="bbPlcHdr"/>
        </w:types>
        <w:behaviors>
          <w:behavior w:val="content"/>
        </w:behaviors>
        <w:guid w:val="{ACF85A17-23A1-4442-8446-0C80476E1E20}"/>
      </w:docPartPr>
      <w:docPartBody>
        <w:p w:rsidR="00384C6A" w:rsidRDefault="000F209B">
          <w:pPr>
            <w:pStyle w:val="A262F54B22404CE5ACE1ACBDC1D34BDA"/>
          </w:pPr>
          <w:r w:rsidRPr="00DE7275">
            <w:rPr>
              <w:rStyle w:val="Pladsholderteks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Gothic-Regular,Ital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9B"/>
    <w:rsid w:val="00045068"/>
    <w:rsid w:val="000F209B"/>
    <w:rsid w:val="00384C6A"/>
    <w:rsid w:val="005303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35ABFF01097449938B3568FD795F03AE">
    <w:name w:val="35ABFF01097449938B3568FD795F03AE"/>
  </w:style>
  <w:style w:type="paragraph" w:customStyle="1" w:styleId="25EA8AD8D9494119BDD7C7F0B1B9A024">
    <w:name w:val="25EA8AD8D9494119BDD7C7F0B1B9A024"/>
  </w:style>
  <w:style w:type="paragraph" w:customStyle="1" w:styleId="FCE565A8A79244EAB21CC8A11F3C5830">
    <w:name w:val="FCE565A8A79244EAB21CC8A11F3C5830"/>
  </w:style>
  <w:style w:type="character" w:styleId="Pladsholdertekst">
    <w:name w:val="Placeholder Text"/>
    <w:basedOn w:val="Standardskrifttypeiafsnit"/>
    <w:uiPriority w:val="99"/>
    <w:semiHidden/>
    <w:rPr>
      <w:color w:val="808080"/>
    </w:rPr>
  </w:style>
  <w:style w:type="paragraph" w:customStyle="1" w:styleId="6C68640BEC01475584DCF17637F46A59">
    <w:name w:val="6C68640BEC01475584DCF17637F46A59"/>
  </w:style>
  <w:style w:type="paragraph" w:customStyle="1" w:styleId="EF7725BE1D294F2395E72264C13DDFDC">
    <w:name w:val="EF7725BE1D294F2395E72264C13DDFDC"/>
  </w:style>
  <w:style w:type="paragraph" w:customStyle="1" w:styleId="4BE43863EC754FCAA8B78D3A8174CE8D">
    <w:name w:val="4BE43863EC754FCAA8B78D3A8174CE8D"/>
  </w:style>
  <w:style w:type="paragraph" w:customStyle="1" w:styleId="4FADD7E957A245DD8B6A4028F55C6374">
    <w:name w:val="4FADD7E957A245DD8B6A4028F55C6374"/>
  </w:style>
  <w:style w:type="paragraph" w:customStyle="1" w:styleId="F857DE8416644F6DB1BC3C9C6AEA40BA">
    <w:name w:val="F857DE8416644F6DB1BC3C9C6AEA40BA"/>
  </w:style>
  <w:style w:type="paragraph" w:customStyle="1" w:styleId="DA6D400F1C344E79BFBC73E1F1983BB7">
    <w:name w:val="DA6D400F1C344E79BFBC73E1F1983BB7"/>
  </w:style>
  <w:style w:type="paragraph" w:customStyle="1" w:styleId="4BC9D4C157B34DA5B192E280E8471E9F">
    <w:name w:val="4BC9D4C157B34DA5B192E280E8471E9F"/>
  </w:style>
  <w:style w:type="paragraph" w:customStyle="1" w:styleId="A262F54B22404CE5ACE1ACBDC1D34BDA">
    <w:name w:val="A262F54B22404CE5ACE1ACBDC1D34BDA"/>
  </w:style>
  <w:style w:type="paragraph" w:customStyle="1" w:styleId="7A8B75CE578749068045F708867E05FB">
    <w:name w:val="7A8B75CE578749068045F708867E05FB"/>
  </w:style>
  <w:style w:type="paragraph" w:customStyle="1" w:styleId="981415F33F2647A6B2AE6949B1651A45">
    <w:name w:val="981415F33F2647A6B2AE6949B1651A45"/>
  </w:style>
  <w:style w:type="paragraph" w:customStyle="1" w:styleId="792EDE76769D47D7954EEC3FAD310983">
    <w:name w:val="792EDE76769D47D7954EEC3FAD310983"/>
  </w:style>
  <w:style w:type="paragraph" w:customStyle="1" w:styleId="CB25232EAADE42A4ADB1EB7405EB8DAC">
    <w:name w:val="CB25232EAADE42A4ADB1EB7405EB8DAC"/>
  </w:style>
  <w:style w:type="paragraph" w:customStyle="1" w:styleId="357EAB19A0844926930286EA2C1DD706">
    <w:name w:val="357EAB19A0844926930286EA2C1DD706"/>
  </w:style>
  <w:style w:type="paragraph" w:customStyle="1" w:styleId="E1B990607719422CB9D4E586704A618F">
    <w:name w:val="E1B990607719422CB9D4E586704A618F"/>
  </w:style>
  <w:style w:type="paragraph" w:customStyle="1" w:styleId="3EEB6DB006854074B02C3F9FD041B72F">
    <w:name w:val="3EEB6DB006854074B02C3F9FD041B72F"/>
  </w:style>
  <w:style w:type="paragraph" w:customStyle="1" w:styleId="CE38C6586C804DA38DC5A9E3B5F59204">
    <w:name w:val="CE38C6586C804DA38DC5A9E3B5F59204"/>
  </w:style>
  <w:style w:type="paragraph" w:customStyle="1" w:styleId="D8D9FAAC40BC48158834D363C8794700">
    <w:name w:val="D8D9FAAC40BC48158834D363C8794700"/>
  </w:style>
  <w:style w:type="paragraph" w:customStyle="1" w:styleId="E4F8B00E5C0B46FAB1B56C20A62649DA">
    <w:name w:val="E4F8B00E5C0B46FAB1B56C20A62649DA"/>
  </w:style>
  <w:style w:type="paragraph" w:customStyle="1" w:styleId="F6049633D3D74E199FE5F83E53F79A61">
    <w:name w:val="F6049633D3D74E199FE5F83E53F79A61"/>
  </w:style>
  <w:style w:type="paragraph" w:customStyle="1" w:styleId="D813F4361FC7461BBDB8DA21FA3CF563">
    <w:name w:val="D813F4361FC7461BBDB8DA21FA3CF563"/>
  </w:style>
  <w:style w:type="paragraph" w:customStyle="1" w:styleId="4BEEBC6C61E54D1DBC4877785E1491F5">
    <w:name w:val="4BEEBC6C61E54D1DBC4877785E1491F5"/>
  </w:style>
  <w:style w:type="paragraph" w:customStyle="1" w:styleId="ED5C575F0A0F4C85A3C12528863022F8">
    <w:name w:val="ED5C575F0A0F4C85A3C12528863022F8"/>
  </w:style>
  <w:style w:type="paragraph" w:customStyle="1" w:styleId="D98EFA1A4EB54308BED2E45A28AD9170">
    <w:name w:val="D98EFA1A4EB54308BED2E45A28AD9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TextElementConfigurations xmlns:xsi="http://www.w3.org/2001/XMLSchema-instance" xmlns:xsd="http://www.w3.org/2001/XMLSchema">
  <TextElement ElementMetadataLinkId="dae640a9-4fd6-4d74-bb65-509ab844594e" TemplateId="638230144846904615">
    <TemplateConfiguration>{"elementsMetadata":[{"elementConfiguration":{"binding":"{{FormatDateTime(Form.Date,Translate(\"DateGeneral\"),DocumentLanguage)}}","promptAiService":false,"visibility":"","removeAndKeepContent":false,"disableUpdates":false,"type":"text"},"type":"richTextContentControl","id":"fe6f1405-fcc8-4a48-954c-030bcba9be1f"},{"elementConfiguration":{"binding":"{{Translate(\"CaseNo\")}}","promptAiService":false,"visibility":"","removeAndKeepContent":false,"disableUpdates":false,"type":"text"},"type":"richTextContentControl","id":"1906b0f1-81b4-4039-8388-b6051f66aa25"},{"elementConfiguration":{"binding":"{{UserProfile.Kontor.OfficeLocal}}","promptAiService":false,"visibility":"{{IfElse(Equals(UserProfile.Kontor.OfficeLocal, \"\"), VisibilityType.Hidden, VisibilityType.Visible)}}","removeAndKeepContent":false,"disableUpdates":false,"type":"text"},"type":"richTextContentControl","id":"483e6cd9-81ab-4ab4-be82-c5cfe86b1c7d"},{"elementConfiguration":{"binding":"{{UserProfile.Office.Myndighed}}","promptAiService":false,"visibility":"{{IfElse(Equals(UserProfile.Office.Myndighed, \"\"), VisibilityType.Hidden, VisibilityType.Visible)}}","removeAndKeepContent":false,"disableUpdates":false,"type":"text"},"type":"richTextContentControl","id":"c2e00b3d-e08d-47d0-a659-25e40e6f1568"},{"elementConfiguration":{"binding":"{{UserProfile.Office.Address}}","promptAiService":false,"removeAndKeepContent":false,"disableUpdates":false,"type":"text"},"type":"richTextContentControl","id":"133ccff3-558a-40d1-bc9c-0004118468fb"},{"elementConfiguration":{"visibility":"{{IfElse(Equals(UserProfile.Office.Phone, \"\"), VisibilityType.Hidden, VisibilityType.Visible)}}","disableUpdates":false,"type":"group"},"type":"richTextContentControl","id":"6d4a8622-7c06-49de-8257-8ac68c8e596f"},{"elementConfiguration":{"binding":"{{Translate(\"Phone\")}}","promptAiService":false,"visibility":"","removeAndKeepContent":false,"disableUpdates":false,"type":"text"},"type":"richTextContentControl","id":"ba322fee-ba0d-4914-b8f2-f554f08980fe"},{"elementConfiguration":{"binding":"{{UserProfile.Office.Phone}}","promptAiService":false,"visibility":"","removeAndKeepContent":false,"disableUpdates":false,"type":"text"},"type":"richTextContentControl","id":"c5193985-0018-4c58-becf-e92e4b30de93"},{"elementConfiguration":{"visibility":"{{IfElse(Equals(UserProfile.Email, \"\"), VisibilityType.Hidden, VisibilityType.Visible)}}","disableUpdates":false,"type":"group"},"type":"richTextContentControl","id":"c7de0d5c-d49b-4d30-9068-9bc0da7fb0b0"},{"elementConfiguration":{"binding":"{{Translate(\"Email\")}}","promptAiService":false,"visibility":"","removeAndKeepContent":false,"disableUpdates":false,"type":"text"},"type":"richTextContentControl","id":"c95c96ee-3855-4502-8b72-542b45a4ed2b"},{"elementConfiguration":{"binding":"{{UserProfile.Email}}","promptAiService":false,"visibility":"","removeAndKeepContent":false,"disableUpdates":false,"type":"text"},"type":"richTextContentControl","id":"0244c919-a949-4927-a7f9-5ad9622fcc44"},{"elementConfiguration":{"binding":"{{UserProfile.Office.Web}}","promptAiService":false,"visibility":"{{IfElse(Equals(UserProfile.Office.Web, \"\"), VisibilityType.Hidden, VisibilityType.Visible)}}","removeAndKeepContent":false,"disableUpdates":false,"type":"text"},"type":"richTextContentControl","id":"36e9d72e-3b0b-4eb2-ad48-b29e63908c83"},{"elementConfiguration":{"visibility":"{{IfElse(Equals(UserProfile.Office.Cvr, \"\"), VisibilityType.Hidden, VisibilityType.Visible)}}","disableUpdates":false,"type":"group"},"type":"richTextContentControl","id":"8e844a1b-487e-4c26-974f-63c51513aee3"},{"elementConfiguration":{"binding":"{{Translate(\"CVR\")}}","promptAiService":false,"visibility":"","removeAndKeepContent":false,"disableUpdates":false,"type":"text"},"type":"richTextContentControl","id":"6bbbcbc7-13e0-43ad-9cb4-aeb8732a7146"},{"elementConfiguration":{"binding":"{{UserProfile.Office.Cvr}}","promptAiService":false,"visibility":"","removeAndKeepContent":false,"disableUpdates":false,"type":"text"},"type":"richTextContentControl","id":"c85f2dac-087b-4744-880b-a46d3a84a202"},{"elementConfiguration":{"binding":"{{UserProfile.Office.Ministeriet}}","promptAiService":false,"visibility":"","removeAndKeepContent":false,"disableUpdates":false,"type":"text"},"type":"richTextContentControl","id":"60828508-f1a4-4b30-974d-feefca397a54"},{"elementConfiguration":{"binding":"{{FormatDateTime(Form.Date,Translate(\"DateGeneral\"),DocumentLanguage)}}","promptAiService":false,"visibility":"","removeAndKeepContent":false,"disableUpdates":false,"type":"text"},"type":"richTextContentControl","id":"671b418a-9485-42d0-a536-f2069b4f3dcd"},{"elementConfiguration":{"binding":"{{Translate(\"CaseNo\")}}","promptAiService":false,"visibility":"","removeAndKeepContent":false,"disableUpdates":false,"type":"text"},"type":"richTextContentControl","id":"9253bdb3-1361-42c4-b97e-4cc6caf560f7"},{"elementConfiguration":{"binding":"{{UserProfile.Kontor.OfficeLocal}}","promptAiService":false,"visibility":"{{IfElse(Equals(UserProfile.Kontor.OfficeLocal, \"\"), VisibilityType.Hidden, VisibilityType.Visible)}}","removeAndKeepContent":false,"disableUpdates":false,"type":"text"},"type":"richTextContentControl","id":"41cd8343-cee5-4f4d-9e29-4bfd799705d0"},{"elementConfiguration":{"binding":"{{UserProfile.Office.Myndighed}}","promptAiService":false,"visibility":"{{IfElse(Equals(UserProfile.Office.Myndighed, \"\"), VisibilityType.Hidden, VisibilityType.Visible)}}","removeAndKeepContent":false,"disableUpdates":false,"type":"text"},"type":"richTextContentControl","id":"25be7713-284b-4cfe-946b-a100f842f9a7"},{"elementConfiguration":{"binding":"{{UserProfile.Office.Address}}","promptAiService":false,"removeAndKeepContent":false,"disableUpdates":false,"type":"text"},"type":"richTextContentControl","id":"a9289031-7c70-43a2-b348-823414943ae1"},{"elementConfiguration":{"visibility":"{{IfElse(Equals(UserProfile.Office.Phone, \"\"), VisibilityType.Hidden, VisibilityType.Visible)}}","disableUpdates":false,"type":"group"},"type":"richTextContentControl","id":"ffbdf344-d6b7-431f-b377-3999dfdf86cc"},{"elementConfiguration":{"binding":"{{Translate(\"Phone\")}}","promptAiService":false,"visibility":"","removeAndKeepContent":false,"disableUpdates":false,"type":"text"},"type":"richTextContentControl","id":"cce682b7-bce7-44ef-9b53-018905bb190b"},{"elementConfiguration":{"binding":"{{UserProfile.Office.Phone}}","promptAiService":false,"visibility":"","removeAndKeepContent":false,"disableUpdates":false,"type":"text"},"type":"richTextContentControl","id":"48e62f5a-325c-491b-9641-d79f82c414a6"},{"elementConfiguration":{"visibility":"{{IfElse(Equals(UserProfile.Email, \"\"), VisibilityType.Hidden, VisibilityType.Visible)}}","disableUpdates":false,"type":"group"},"type":"richTextContentControl","id":"2cbd4162-6326-4ca1-b8e3-d8d7d234340c"},{"elementConfiguration":{"binding":"{{Translate(\"Email\")}}","promptAiService":false,"visibility":"","removeAndKeepContent":false,"disableUpdates":false,"type":"text"},"type":"richTextContentControl","id":"7889348c-cf60-4b84-8d6c-ddb3afd47727"},{"elementConfiguration":{"binding":"{{UserProfile.Email}}","promptAiService":false,"visibility":"","removeAndKeepContent":false,"disableUpdates":false,"type":"text"},"type":"richTextContentControl","id":"56a447ee-dec9-46a0-aa46-6e3c22e6e63a"},{"elementConfiguration":{"binding":"{{UserProfile.Office.Web}}","promptAiService":false,"visibility":"{{IfElse(Equals(UserProfile.Office.Web, \"\"), VisibilityType.Hidden, VisibilityType.Visible)}}","removeAndKeepContent":false,"disableUpdates":false,"type":"text"},"type":"richTextContentControl","id":"7724561a-5714-4291-b798-c5ad1b220810"},{"elementConfiguration":{"visibility":"{{IfElse(Equals(UserProfile.Office.Cvr, \"\"), VisibilityType.Hidden, VisibilityType.Visible)}}","disableUpdates":false,"type":"group"},"type":"richTextContentControl","id":"0781446d-8184-488c-a1d4-41e01d91ae32"},{"elementConfiguration":{"binding":"{{Translate(\"CVR\")}}","promptAiService":false,"visibility":"","removeAndKeepContent":false,"disableUpdates":false,"type":"text"},"type":"richTextContentControl","id":"c3413122-84f6-419a-88ac-42604f749813"},{"elementConfiguration":{"binding":"{{UserProfile.Office.Cvr}}","promptAiService":false,"visibility":"","removeAndKeepContent":false,"disableUpdates":false,"type":"text"},"type":"richTextContentControl","id":"7e37898a-c158-44cf-8d0f-b0bf79a55ff6"},{"elementConfiguration":{"binding":"{{UserProfile.Office.Ministeriet}}","promptAiService":false,"visibility":"","removeAndKeepContent":false,"disableUpdates":false,"type":"text"},"type":"richTextContentControl","id":"d954f695-8358-4f00-be18-31926eb8bdfb"}],"transformationConfigurations":[{"colorTheme":"{{UserProfile.Office.ColorThemeRef.ColorTheme}}","disableUpdates":false,"type":"colorTheme"},{"language":"{{DocumentLanguage}}","disableUpdates":false,"type":"proofingLanguage"}],"enableDocumentContentUpdater":true,"version":"2.0"}</TemplateConfiguration>
    <FormConfiguration>{"formFields":[{"required":true,"helpTexts":{},"spacing":{},"shareValue":false,"type":"datePicker","name":"Date","label":"Dato"}],"formDataEntries":[{"name":"Date","value":"g9XJIHBYQyr2J6znAqDH6Q=="}]}</FormConfiguration>
  </TextElement>
</TemplafyTextElementConfigurations>
</file>

<file path=customXml/item2.xml><?xml version="1.0" encoding="utf-8"?>
<TemplafyFormConfiguration><![CDATA[{"formFields":[{"type":"textElementPlaceholder","name":"TextElement3","label":"Placeholder 1"}],"formDataEntries":[]}]]></TemplafyFormConfiguration>
</file>

<file path=customXml/item3.xml><?xml version="1.0" encoding="utf-8"?>
<TemplafyTemplateConfiguration><![CDATA[{"elementsMetadata":[{"elementConfiguration":{"binding":"{{Translate(\"BestRegards\")}}","promptAiService":false,"visibility":"","removeAndKeepContent":false,"disableUpdates":false,"type":"text"},"type":"richTextContentControl","id":"6eb98546-9d88-4142-87ce-0eaa002209c6"},{"elementConfiguration":{"binding":"{{UserProfile.Name}}","promptAiService":false,"visibility":"","removeAndKeepContent":false,"disableUpdates":false,"type":"text"},"type":"richTextContentControl","id":"e7d00c5c-3f8a-4308-ad7a-17e613bf014c"},{"elementConfiguration":{"binding":"{{UserProfile.Title}}","promptAiService":false,"visibility":"{{IfElse(Equals(UserProfile.Title, \"\"), VisibilityType.Hidden, VisibilityType.Visible)}}","removeAndKeepContent":false,"disableUpdates":false,"type":"text"},"type":"richTextContentControl","id":"f6c1ad1a-6cfd-4102-81f7-460d3dfe3937"},{"elementConfiguration":{"visibility":"{{IfElse(Equals(UserProfile.DirectPhone, \"\"), VisibilityType.Hidden, VisibilityType.Visible)}}","disableUpdates":false,"type":"group"},"type":"richTextContentControl","id":"a87bd37e-0f50-4174-8b6d-3faa565246cb"},{"elementConfiguration":{"binding":"{{Translate(\"DirectPhone\")}}","promptAiService":false,"visibility":"","removeAndKeepContent":false,"disableUpdates":false,"type":"text"},"type":"richTextContentControl","id":"5ecfc0c9-d083-41fc-aa16-904e116028b4"},{"elementConfiguration":{"binding":"{{UserProfile.DirectPhone}}","promptAiService":false,"visibility":"","removeAndKeepContent":false,"disableUpdates":false,"type":"text"},"type":"richTextContentControl","id":"ce838f56-828f-4c98-a68d-c727bb507c07"},{"elementConfiguration":{"binding":"{{UserProfile.Email}}","promptAiService":false,"visibility":"{{IfElse(Equals(UserProfile.Email, \"\"), VisibilityType.Hidden, VisibilityType.Visible)}}","removeAndKeepContent":false,"disableUpdates":false,"type":"text"},"type":"richTextContentControl","id":"af763cc5-a69e-447a-bd92-3fa570b979ec"},{"elementConfiguration":{"binding":"{{Translate(\"Page\")}}","promptAiService":false,"visibility":"","removeAndKeepContent":false,"disableUpdates":false,"type":"text"},"type":"richTextContentControl","id":"9aec1c6b-72d1-4cd5-8bd0-baef813630aa"},{"elementConfiguration":{"binding":"{{Translate(\"Page\")}}","promptAiService":false,"visibility":"","removeAndKeepContent":false,"disableUpdates":false,"type":"text"},"type":"richTextContentControl","id":"2a66827e-d23f-4450-8bb1-37d27186c41a"},{"elementConfiguration":{"assetId":"{{DataSources.Kolofoner[\"Kolofon - Brev - brugerafhængig\"].TextElementRef.TextElementID}}","textElementPlaceholderName":"TextElement3","replaceOnUpdate":true,"type":"textElement"},"type":"richTextContentControl","id":"dae640a9-4fd6-4d74-bb65-509ab844594e"}],"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image":"{{UserProfile.Office.LogoRef.CorrespondanceLogoRef.Image}}","shapeName":"LogoHide","width":"","height":"{{UserProfile.Office.LogoRef.CorrespondanceLogoHeight}}","namedSections":"{{NamedSections.First}}","namedPages":"{{NamedPages.First}}","numberedSections":[],"leftOffset":"{{UserProfile.Office.LogoRef.CorrespondanceLogoLeftOffset}}","horizontalRelativePosition":"{{HorizontalRelativePosition.Page}}","horizontalAlignment":"{{HorizontalAlignment.Right}}","topOffset":"{{UserProfile.Office.LogoRef.CorrespondanceLogoTopOffset}}","verticalRelativePosition":"{{VerticalRelativePosition.Page}}","verticalAlignment":"{{VerticalAlignment.Top}}","imageTextWrapping":"{{ImageTextWrapping.InFrontOfText}}","rotation":"","color":"","disableUpdates":false,"type":"imageHeader"}],"templateName":"Brev","templateDescription":"","enableDocumentContentUpdater":true,"version":"2.0"}]]></TemplafyTemplateConfiguration>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C520D-F486-418D-84C3-95D474CC3479}">
  <ds:schemaRefs>
    <ds:schemaRef ds:uri="http://www.w3.org/2001/XMLSchema"/>
  </ds:schemaRefs>
</ds:datastoreItem>
</file>

<file path=customXml/itemProps2.xml><?xml version="1.0" encoding="utf-8"?>
<ds:datastoreItem xmlns:ds="http://schemas.openxmlformats.org/officeDocument/2006/customXml" ds:itemID="{CFD0A2BD-DED6-4C61-82EC-29467573EC95}">
  <ds:schemaRefs/>
</ds:datastoreItem>
</file>

<file path=customXml/itemProps3.xml><?xml version="1.0" encoding="utf-8"?>
<ds:datastoreItem xmlns:ds="http://schemas.openxmlformats.org/officeDocument/2006/customXml" ds:itemID="{43CE5BC3-DB79-48D5-BA5B-1FD48C15791A}">
  <ds:schemaRefs/>
</ds:datastoreItem>
</file>

<file path=customXml/itemProps4.xml><?xml version="1.0" encoding="utf-8"?>
<ds:datastoreItem xmlns:ds="http://schemas.openxmlformats.org/officeDocument/2006/customXml" ds:itemID="{CC962956-FB1F-4C8D-A4D5-16A09BC4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Brev.dotx</Template>
  <TotalTime>9</TotalTime>
  <Pages>7</Pages>
  <Words>2129</Words>
  <Characters>13437</Characters>
  <Application>Microsoft Office Word</Application>
  <DocSecurity>0</DocSecurity>
  <Lines>327</Lines>
  <Paragraphs>103</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Rammer og vilkår for forsøg med friere brug af gæstelærere i AMU</vt:lpstr>
      <vt:lpstr/>
      <vt:lpstr>&lt;Click here to enter text.&gt;</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Rammer og vilkår for forsøg med friere brug af gæstelærere i AMU</dc:title>
  <dc:subject/>
  <dc:creator>Heidi Guldborg</dc:creator>
  <cp:keywords/>
  <dc:description/>
  <cp:lastModifiedBy>Marie Christine Bie Nejsum</cp:lastModifiedBy>
  <cp:revision>9</cp:revision>
  <dcterms:created xsi:type="dcterms:W3CDTF">2024-12-11T09:21:00Z</dcterms:created>
  <dcterms:modified xsi:type="dcterms:W3CDTF">2024-12-18T12:49:00Z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buvm</vt:lpwstr>
  </property>
  <property fmtid="{D5CDD505-2E9C-101B-9397-08002B2CF9AE}" pid="3" name="TemplafyTemplateId">
    <vt:lpwstr>638229299787455982</vt:lpwstr>
  </property>
  <property fmtid="{D5CDD505-2E9C-101B-9397-08002B2CF9AE}" pid="4" name="TemplafyUserProfileId">
    <vt:lpwstr>859657702618431808</vt:lpwstr>
  </property>
  <property fmtid="{D5CDD505-2E9C-101B-9397-08002B2CF9AE}" pid="5" name="TemplafyLanguageCode">
    <vt:lpwstr>da-DK</vt:lpwstr>
  </property>
  <property fmtid="{D5CDD505-2E9C-101B-9397-08002B2CF9AE}" pid="6" name="TemplafyFromBlank">
    <vt:bool>false</vt:bool>
  </property>
</Properties>
</file>